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295E2" w14:textId="09CAF00C" w:rsidR="00A43F19" w:rsidRDefault="00C671AF" w:rsidP="568FBF53"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3B336A75" wp14:editId="58262881">
            <wp:simplePos x="0" y="0"/>
            <wp:positionH relativeFrom="column">
              <wp:posOffset>0</wp:posOffset>
            </wp:positionH>
            <wp:positionV relativeFrom="page">
              <wp:posOffset>393192</wp:posOffset>
            </wp:positionV>
            <wp:extent cx="5731510" cy="749935"/>
            <wp:effectExtent l="0" t="0" r="0" b="0"/>
            <wp:wrapNone/>
            <wp:docPr id="4" name="Picture 4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49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A83056" w14:textId="190F5155" w:rsidR="00A43F19" w:rsidRDefault="00A43F19" w:rsidP="568FBF53"/>
    <w:p w14:paraId="3A103433" w14:textId="419C18F8" w:rsidR="00A43F19" w:rsidRDefault="00A43F19" w:rsidP="568FBF53"/>
    <w:p w14:paraId="51D40A8F" w14:textId="08729597" w:rsidR="00A43F19" w:rsidRDefault="00BD2B7A" w:rsidP="568FBF53">
      <w:r w:rsidRPr="00DA2EB8">
        <w:rPr>
          <w:noProof/>
          <w:color w:val="DBEFF1" w:themeColor="accent4" w:themeTint="33"/>
          <w:lang w:val="en-US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2ED365B1" wp14:editId="1C6D17E3">
                <wp:simplePos x="0" y="0"/>
                <wp:positionH relativeFrom="column">
                  <wp:posOffset>-952500</wp:posOffset>
                </wp:positionH>
                <wp:positionV relativeFrom="paragraph">
                  <wp:posOffset>203835</wp:posOffset>
                </wp:positionV>
                <wp:extent cx="7594600" cy="8978900"/>
                <wp:effectExtent l="0" t="0" r="0" b="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4600" cy="89789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0B2167" id="Rectangle 6" o:spid="_x0000_s1026" style="position:absolute;margin-left:-75pt;margin-top:16.05pt;width:598pt;height:707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" fillcolor="#dbeff1 [663]" stroked="f" strokeweight="1pt"/>
            </w:pict>
          </mc:Fallback>
        </mc:AlternateContent>
      </w:r>
    </w:p>
    <w:p w14:paraId="530F47ED" w14:textId="224F2849" w:rsidR="005410E9" w:rsidRDefault="005410E9" w:rsidP="568FBF53">
      <w:pPr>
        <w:rPr>
          <w:b/>
          <w:bCs/>
          <w:sz w:val="144"/>
          <w:szCs w:val="144"/>
        </w:rPr>
      </w:pPr>
    </w:p>
    <w:p w14:paraId="2C5FA821" w14:textId="18CE2A47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5E986F59" w14:textId="4928BBBD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78BD709E" w14:textId="3D2E9624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1FA904AE" w14:textId="7B51D9D7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462FC3A2" w14:textId="77777777" w:rsidR="00EC455C" w:rsidRPr="00EC455C" w:rsidRDefault="00EC455C" w:rsidP="00EC455C">
      <w:pPr>
        <w:rPr>
          <w:b/>
          <w:bCs/>
          <w:color w:val="194869" w:themeColor="accent1"/>
          <w:sz w:val="72"/>
          <w:szCs w:val="72"/>
          <w:lang w:val="ru-RU"/>
        </w:rPr>
      </w:pPr>
      <w:proofErr w:type="spellStart"/>
      <w:r w:rsidRPr="00EC455C">
        <w:rPr>
          <w:b/>
          <w:bCs/>
          <w:color w:val="194869" w:themeColor="accent1"/>
          <w:sz w:val="72"/>
          <w:szCs w:val="72"/>
          <w:lang w:bidi="ru-RU"/>
        </w:rPr>
        <w:t>Показатель</w:t>
      </w:r>
      <w:proofErr w:type="spellEnd"/>
      <w:r w:rsidRPr="00EC455C">
        <w:rPr>
          <w:b/>
          <w:bCs/>
          <w:color w:val="194869" w:themeColor="accent1"/>
          <w:sz w:val="72"/>
          <w:szCs w:val="72"/>
          <w:lang w:bidi="ru-RU"/>
        </w:rPr>
        <w:t xml:space="preserve"> 6.5.1 ЦУР: </w:t>
      </w:r>
      <w:proofErr w:type="spellStart"/>
      <w:r w:rsidRPr="00EC455C">
        <w:rPr>
          <w:b/>
          <w:bCs/>
          <w:color w:val="194869" w:themeColor="accent1"/>
          <w:sz w:val="72"/>
          <w:szCs w:val="72"/>
          <w:lang w:bidi="ru-RU"/>
        </w:rPr>
        <w:t>руководство</w:t>
      </w:r>
      <w:proofErr w:type="spellEnd"/>
      <w:r w:rsidRPr="00EC455C">
        <w:rPr>
          <w:b/>
          <w:bCs/>
          <w:color w:val="194869" w:themeColor="accent1"/>
          <w:sz w:val="72"/>
          <w:szCs w:val="72"/>
          <w:lang w:bidi="ru-RU"/>
        </w:rPr>
        <w:t xml:space="preserve"> </w:t>
      </w:r>
      <w:proofErr w:type="spellStart"/>
      <w:r w:rsidRPr="00EC455C">
        <w:rPr>
          <w:b/>
          <w:bCs/>
          <w:color w:val="194869" w:themeColor="accent1"/>
          <w:sz w:val="72"/>
          <w:szCs w:val="72"/>
          <w:lang w:bidi="ru-RU"/>
        </w:rPr>
        <w:t>по</w:t>
      </w:r>
      <w:proofErr w:type="spellEnd"/>
      <w:r w:rsidRPr="00EC455C">
        <w:rPr>
          <w:b/>
          <w:bCs/>
          <w:color w:val="194869" w:themeColor="accent1"/>
          <w:sz w:val="72"/>
          <w:szCs w:val="72"/>
          <w:lang w:bidi="ru-RU"/>
        </w:rPr>
        <w:t xml:space="preserve"> </w:t>
      </w:r>
      <w:proofErr w:type="spellStart"/>
      <w:r w:rsidRPr="00EC455C">
        <w:rPr>
          <w:b/>
          <w:bCs/>
          <w:color w:val="194869" w:themeColor="accent1"/>
          <w:sz w:val="72"/>
          <w:szCs w:val="72"/>
          <w:lang w:bidi="ru-RU"/>
        </w:rPr>
        <w:t>мониторингу</w:t>
      </w:r>
      <w:proofErr w:type="spellEnd"/>
    </w:p>
    <w:p w14:paraId="54114DB7" w14:textId="7D3F59EC" w:rsidR="00EC455C" w:rsidRPr="00EC455C" w:rsidRDefault="00EC455C" w:rsidP="00EC455C">
      <w:pPr>
        <w:rPr>
          <w:b/>
          <w:bCs/>
          <w:color w:val="20A6CA" w:themeColor="accent2"/>
          <w:sz w:val="48"/>
          <w:szCs w:val="48"/>
        </w:rPr>
      </w:pPr>
      <w:proofErr w:type="spellStart"/>
      <w:r w:rsidRPr="00EC455C">
        <w:rPr>
          <w:b/>
          <w:bCs/>
          <w:color w:val="20A6CA" w:themeColor="accent2"/>
          <w:sz w:val="48"/>
          <w:szCs w:val="48"/>
        </w:rPr>
        <w:t>Степень</w:t>
      </w:r>
      <w:proofErr w:type="spellEnd"/>
      <w:r w:rsidRPr="00EC455C">
        <w:rPr>
          <w:b/>
          <w:bCs/>
          <w:color w:val="20A6CA" w:themeColor="accent2"/>
          <w:sz w:val="48"/>
          <w:szCs w:val="48"/>
        </w:rPr>
        <w:t xml:space="preserve"> </w:t>
      </w:r>
      <w:proofErr w:type="spellStart"/>
      <w:r w:rsidRPr="00EC455C">
        <w:rPr>
          <w:b/>
          <w:bCs/>
          <w:color w:val="20A6CA" w:themeColor="accent2"/>
          <w:sz w:val="48"/>
          <w:szCs w:val="48"/>
        </w:rPr>
        <w:t>внедрения</w:t>
      </w:r>
      <w:proofErr w:type="spellEnd"/>
      <w:r w:rsidRPr="00EC455C">
        <w:rPr>
          <w:b/>
          <w:bCs/>
          <w:color w:val="20A6CA" w:themeColor="accent2"/>
          <w:sz w:val="48"/>
          <w:szCs w:val="48"/>
        </w:rPr>
        <w:t xml:space="preserve"> </w:t>
      </w:r>
      <w:proofErr w:type="spellStart"/>
      <w:r w:rsidRPr="00EC455C">
        <w:rPr>
          <w:b/>
          <w:bCs/>
          <w:color w:val="20A6CA" w:themeColor="accent2"/>
          <w:sz w:val="48"/>
          <w:szCs w:val="48"/>
        </w:rPr>
        <w:t>интегрированного</w:t>
      </w:r>
      <w:proofErr w:type="spellEnd"/>
      <w:r w:rsidRPr="00EC455C">
        <w:rPr>
          <w:b/>
          <w:bCs/>
          <w:color w:val="20A6CA" w:themeColor="accent2"/>
          <w:sz w:val="48"/>
          <w:szCs w:val="48"/>
        </w:rPr>
        <w:t xml:space="preserve"> </w:t>
      </w:r>
      <w:proofErr w:type="spellStart"/>
      <w:r w:rsidRPr="00EC455C">
        <w:rPr>
          <w:b/>
          <w:bCs/>
          <w:color w:val="20A6CA" w:themeColor="accent2"/>
          <w:sz w:val="48"/>
          <w:szCs w:val="48"/>
        </w:rPr>
        <w:t>управления</w:t>
      </w:r>
      <w:proofErr w:type="spellEnd"/>
      <w:r w:rsidRPr="00EC455C">
        <w:rPr>
          <w:b/>
          <w:bCs/>
          <w:color w:val="20A6CA" w:themeColor="accent2"/>
          <w:sz w:val="48"/>
          <w:szCs w:val="48"/>
        </w:rPr>
        <w:t xml:space="preserve"> </w:t>
      </w:r>
      <w:proofErr w:type="spellStart"/>
      <w:r w:rsidRPr="00EC455C">
        <w:rPr>
          <w:b/>
          <w:bCs/>
          <w:color w:val="20A6CA" w:themeColor="accent2"/>
          <w:sz w:val="48"/>
          <w:szCs w:val="48"/>
        </w:rPr>
        <w:t>водными</w:t>
      </w:r>
      <w:proofErr w:type="spellEnd"/>
      <w:r w:rsidRPr="00EC455C">
        <w:rPr>
          <w:b/>
          <w:bCs/>
          <w:color w:val="20A6CA" w:themeColor="accent2"/>
          <w:sz w:val="48"/>
          <w:szCs w:val="48"/>
        </w:rPr>
        <w:t xml:space="preserve"> </w:t>
      </w:r>
      <w:proofErr w:type="spellStart"/>
      <w:r w:rsidRPr="00EC455C">
        <w:rPr>
          <w:b/>
          <w:bCs/>
          <w:color w:val="20A6CA" w:themeColor="accent2"/>
          <w:sz w:val="48"/>
          <w:szCs w:val="48"/>
        </w:rPr>
        <w:t>ресурсами</w:t>
      </w:r>
      <w:proofErr w:type="spellEnd"/>
      <w:r w:rsidRPr="00EC455C">
        <w:rPr>
          <w:b/>
          <w:bCs/>
          <w:color w:val="20A6CA" w:themeColor="accent2"/>
          <w:sz w:val="48"/>
          <w:szCs w:val="48"/>
        </w:rPr>
        <w:t xml:space="preserve"> (ИУВР)</w:t>
      </w:r>
    </w:p>
    <w:p w14:paraId="062C7CED" w14:textId="3FDAF0D7" w:rsidR="00844946" w:rsidRPr="000753E2" w:rsidRDefault="00844946" w:rsidP="568FBF53">
      <w:pPr>
        <w:rPr>
          <w:color w:val="FFFFFF" w:themeColor="background1"/>
          <w:sz w:val="28"/>
          <w:szCs w:val="28"/>
        </w:rPr>
      </w:pPr>
    </w:p>
    <w:p w14:paraId="5A8BF614" w14:textId="1A6D36AC" w:rsidR="00844946" w:rsidRPr="000753E2" w:rsidRDefault="00844946" w:rsidP="568FBF53">
      <w:pPr>
        <w:rPr>
          <w:color w:val="FFFFFF" w:themeColor="background1"/>
          <w:sz w:val="28"/>
          <w:szCs w:val="28"/>
        </w:rPr>
      </w:pPr>
    </w:p>
    <w:p w14:paraId="55F545EF" w14:textId="3277EFF5" w:rsidR="00A43F19" w:rsidRDefault="00A43F19" w:rsidP="568FBF53">
      <w:pPr>
        <w:rPr>
          <w:color w:val="4698D3" w:themeColor="accent1" w:themeTint="99"/>
          <w:sz w:val="28"/>
          <w:szCs w:val="28"/>
        </w:rPr>
      </w:pPr>
    </w:p>
    <w:p w14:paraId="71EAD197" w14:textId="1573F2C8" w:rsidR="00B0219D" w:rsidRDefault="00B0219D" w:rsidP="568FBF53">
      <w:pPr>
        <w:rPr>
          <w:color w:val="4698D3" w:themeColor="accent1" w:themeTint="99"/>
          <w:sz w:val="28"/>
          <w:szCs w:val="28"/>
        </w:rPr>
      </w:pPr>
    </w:p>
    <w:p w14:paraId="7E665D9F" w14:textId="617DBA9D" w:rsidR="00B0219D" w:rsidRDefault="00B0219D" w:rsidP="568FBF53">
      <w:pPr>
        <w:rPr>
          <w:color w:val="4698D3" w:themeColor="accent1" w:themeTint="99"/>
          <w:sz w:val="28"/>
          <w:szCs w:val="28"/>
        </w:rPr>
      </w:pPr>
    </w:p>
    <w:p w14:paraId="5806E812" w14:textId="51C94C10" w:rsidR="009819C7" w:rsidRPr="00235F7A" w:rsidRDefault="009819C7" w:rsidP="568FBF53">
      <w:pPr>
        <w:rPr>
          <w:color w:val="4698D3" w:themeColor="accent1" w:themeTint="99"/>
          <w:sz w:val="28"/>
          <w:szCs w:val="28"/>
        </w:rPr>
      </w:pPr>
      <w:r w:rsidRPr="568FBF53">
        <w:rPr>
          <w:sz w:val="52"/>
          <w:szCs w:val="52"/>
        </w:rPr>
        <w:br w:type="page"/>
      </w:r>
    </w:p>
    <w:p w14:paraId="53716C86" w14:textId="2C84642C" w:rsidR="00EC455C" w:rsidRPr="00EC455C" w:rsidRDefault="00EC455C" w:rsidP="00EC455C">
      <w:pPr>
        <w:pStyle w:val="Body"/>
        <w:jc w:val="both"/>
      </w:pPr>
      <w:r w:rsidRPr="00EC455C">
        <w:rPr>
          <w:lang w:bidi="ru-RU"/>
        </w:rPr>
        <w:lastRenderedPageBreak/>
        <w:t xml:space="preserve">В </w:t>
      </w:r>
      <w:proofErr w:type="spellStart"/>
      <w:r w:rsidRPr="00EC455C">
        <w:rPr>
          <w:lang w:bidi="ru-RU"/>
        </w:rPr>
        <w:t>настоящем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руководстве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представлен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обзор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процессов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заполнения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представления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результатов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показателя</w:t>
      </w:r>
      <w:proofErr w:type="spellEnd"/>
      <w:r w:rsidRPr="00EC455C">
        <w:rPr>
          <w:lang w:bidi="ru-RU"/>
        </w:rPr>
        <w:t xml:space="preserve"> </w:t>
      </w:r>
      <w:hyperlink r:id="rId12">
        <w:r w:rsidRPr="00EC455C">
          <w:rPr>
            <w:rStyle w:val="Hyperlink"/>
            <w:lang w:bidi="ru-RU"/>
          </w:rPr>
          <w:t>6.5.1</w:t>
        </w:r>
      </w:hyperlink>
      <w:r w:rsidRPr="00EC455C">
        <w:rPr>
          <w:lang w:bidi="ru-RU"/>
        </w:rPr>
        <w:t xml:space="preserve"> ЦУР (</w:t>
      </w:r>
      <w:proofErr w:type="spellStart"/>
      <w:r w:rsidRPr="00EC455C">
        <w:rPr>
          <w:lang w:bidi="ru-RU"/>
        </w:rPr>
        <w:t>версия</w:t>
      </w:r>
      <w:proofErr w:type="spellEnd"/>
      <w:r w:rsidRPr="00EC455C">
        <w:rPr>
          <w:lang w:bidi="ru-RU"/>
        </w:rPr>
        <w:t xml:space="preserve"> 2023 </w:t>
      </w:r>
      <w:proofErr w:type="spellStart"/>
      <w:r w:rsidRPr="00EC455C">
        <w:rPr>
          <w:lang w:bidi="ru-RU"/>
        </w:rPr>
        <w:t>года</w:t>
      </w:r>
      <w:proofErr w:type="spellEnd"/>
      <w:r w:rsidRPr="00EC455C">
        <w:rPr>
          <w:lang w:bidi="ru-RU"/>
        </w:rPr>
        <w:t xml:space="preserve">). С </w:t>
      </w:r>
      <w:proofErr w:type="spellStart"/>
      <w:r w:rsidRPr="00EC455C">
        <w:rPr>
          <w:lang w:bidi="ru-RU"/>
        </w:rPr>
        <w:t>руководством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должны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быть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ознакомлены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все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координаторы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области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показателя</w:t>
      </w:r>
      <w:proofErr w:type="spellEnd"/>
      <w:r w:rsidRPr="00EC455C">
        <w:rPr>
          <w:lang w:bidi="ru-RU"/>
        </w:rPr>
        <w:t xml:space="preserve"> 6.5.1 ЦУР. </w:t>
      </w:r>
      <w:proofErr w:type="spellStart"/>
      <w:r w:rsidRPr="00EC455C">
        <w:rPr>
          <w:lang w:bidi="ru-RU"/>
        </w:rPr>
        <w:t>Обследование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данное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руководство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мониторингу</w:t>
      </w:r>
      <w:proofErr w:type="spellEnd"/>
      <w:r w:rsidRPr="00EC455C">
        <w:rPr>
          <w:lang w:bidi="ru-RU"/>
        </w:rPr>
        <w:t xml:space="preserve"> </w:t>
      </w:r>
      <w:hyperlink r:id="rId13" w:history="1">
        <w:proofErr w:type="spellStart"/>
        <w:r w:rsidRPr="00EC455C">
          <w:rPr>
            <w:rStyle w:val="Hyperlink"/>
            <w:lang w:bidi="ru-RU"/>
          </w:rPr>
          <w:t>доступны</w:t>
        </w:r>
        <w:proofErr w:type="spellEnd"/>
      </w:hyperlink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английском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французском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испанском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арабском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португальском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русском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китайском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языках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Ссылки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дополнительные</w:t>
      </w:r>
      <w:proofErr w:type="spellEnd"/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необязательные</w:t>
      </w:r>
      <w:proofErr w:type="spellEnd"/>
      <w:r w:rsidRPr="00EC455C">
        <w:rPr>
          <w:lang w:bidi="ru-RU"/>
        </w:rPr>
        <w:t xml:space="preserve">) </w:t>
      </w:r>
      <w:proofErr w:type="spellStart"/>
      <w:r w:rsidRPr="00EC455C">
        <w:rPr>
          <w:lang w:bidi="ru-RU"/>
        </w:rPr>
        <w:t>вспомогательные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материалы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содержатся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тексте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Сводная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таблица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материалами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представлена</w:t>
      </w:r>
      <w:proofErr w:type="spellEnd"/>
      <w:r w:rsidRPr="00EC455C">
        <w:rPr>
          <w:lang w:bidi="ru-RU"/>
        </w:rPr>
        <w:t xml:space="preserve"> в </w:t>
      </w:r>
      <w:hyperlink w:anchor="_Приложение_1._Краткое" w:history="1">
        <w:proofErr w:type="spellStart"/>
        <w:r w:rsidRPr="00EC455C">
          <w:rPr>
            <w:rStyle w:val="Hyperlink"/>
            <w:lang w:bidi="ru-RU"/>
          </w:rPr>
          <w:t>Приложении</w:t>
        </w:r>
        <w:proofErr w:type="spellEnd"/>
        <w:r w:rsidRPr="00EC455C">
          <w:rPr>
            <w:rStyle w:val="Hyperlink"/>
            <w:lang w:bidi="ru-RU"/>
          </w:rPr>
          <w:t xml:space="preserve"> 1</w:t>
        </w:r>
      </w:hyperlink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Все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материалы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доступны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портале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данных</w:t>
      </w:r>
      <w:proofErr w:type="spellEnd"/>
      <w:r w:rsidRPr="00EC455C">
        <w:rPr>
          <w:lang w:bidi="ru-RU"/>
        </w:rPr>
        <w:t xml:space="preserve"> </w:t>
      </w:r>
      <w:hyperlink r:id="rId14">
        <w:r w:rsidRPr="00EC455C">
          <w:rPr>
            <w:rStyle w:val="Hyperlink"/>
            <w:lang w:bidi="ru-RU"/>
          </w:rPr>
          <w:t>ИУВР</w:t>
        </w:r>
      </w:hyperlink>
      <w:r w:rsidRPr="00EC455C">
        <w:rPr>
          <w:lang w:bidi="ru-RU"/>
        </w:rPr>
        <w:t xml:space="preserve">. </w:t>
      </w:r>
    </w:p>
    <w:p w14:paraId="02B6B1F3" w14:textId="496C9AC8" w:rsidR="00EC455C" w:rsidRPr="00EC455C" w:rsidRDefault="00970943" w:rsidP="00EC455C">
      <w:pPr>
        <w:pStyle w:val="Heading1"/>
        <w:numPr>
          <w:ilvl w:val="0"/>
          <w:numId w:val="21"/>
        </w:numPr>
      </w:pPr>
      <w:r w:rsidRPr="568FBF53">
        <w:t xml:space="preserve"> </w:t>
      </w:r>
      <w:proofErr w:type="spellStart"/>
      <w:r w:rsidR="00EC455C" w:rsidRPr="00EC455C">
        <w:rPr>
          <w:lang w:bidi="ru-RU"/>
        </w:rPr>
        <w:t>Роли</w:t>
      </w:r>
      <w:proofErr w:type="spellEnd"/>
      <w:r w:rsidR="00EC455C" w:rsidRPr="00EC455C">
        <w:rPr>
          <w:lang w:bidi="ru-RU"/>
        </w:rPr>
        <w:t xml:space="preserve"> и </w:t>
      </w:r>
      <w:proofErr w:type="spellStart"/>
      <w:r w:rsidR="00EC455C" w:rsidRPr="00EC455C">
        <w:rPr>
          <w:lang w:bidi="ru-RU"/>
        </w:rPr>
        <w:t>обязанности</w:t>
      </w:r>
      <w:proofErr w:type="spellEnd"/>
      <w:r w:rsidR="00EC455C" w:rsidRPr="00EC455C">
        <w:rPr>
          <w:lang w:bidi="ru-RU"/>
        </w:rPr>
        <w:t xml:space="preserve">: </w:t>
      </w:r>
      <w:proofErr w:type="spellStart"/>
      <w:r w:rsidR="00EC455C" w:rsidRPr="00EC455C">
        <w:rPr>
          <w:lang w:bidi="ru-RU"/>
        </w:rPr>
        <w:t>координаторы</w:t>
      </w:r>
      <w:proofErr w:type="spellEnd"/>
    </w:p>
    <w:p w14:paraId="73413F69" w14:textId="77777777" w:rsidR="00EC455C" w:rsidRPr="00EC455C" w:rsidRDefault="00EC455C" w:rsidP="00EC455C">
      <w:pPr>
        <w:pStyle w:val="Body"/>
        <w:jc w:val="both"/>
        <w:rPr>
          <w:lang w:val="ru-RU"/>
        </w:rPr>
      </w:pPr>
      <w:proofErr w:type="spellStart"/>
      <w:r w:rsidRPr="00EC455C">
        <w:rPr>
          <w:lang w:bidi="ru-RU"/>
        </w:rPr>
        <w:t>Координатор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области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показателя</w:t>
      </w:r>
      <w:proofErr w:type="spellEnd"/>
      <w:r w:rsidRPr="00EC455C">
        <w:rPr>
          <w:lang w:bidi="ru-RU"/>
        </w:rPr>
        <w:t xml:space="preserve"> 6.5.1 ЦУР </w:t>
      </w:r>
      <w:proofErr w:type="spellStart"/>
      <w:r w:rsidRPr="00EC455C">
        <w:rPr>
          <w:lang w:bidi="ru-RU"/>
        </w:rPr>
        <w:t>несет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общую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ответственность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координацию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процесса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мониторинга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включая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консультации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заинтересованными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сторонами</w:t>
      </w:r>
      <w:proofErr w:type="spellEnd"/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см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раздел</w:t>
      </w:r>
      <w:proofErr w:type="spellEnd"/>
      <w:r w:rsidRPr="00EC455C">
        <w:rPr>
          <w:lang w:bidi="ru-RU"/>
        </w:rPr>
        <w:t xml:space="preserve"> 5), и </w:t>
      </w:r>
      <w:proofErr w:type="spellStart"/>
      <w:r w:rsidRPr="00EC455C">
        <w:rPr>
          <w:lang w:bidi="ru-RU"/>
        </w:rPr>
        <w:t>представление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предварительных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финальных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отчетов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результатам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Программе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Организации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Объединенных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Наций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окружающей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среде</w:t>
      </w:r>
      <w:proofErr w:type="spellEnd"/>
      <w:r w:rsidRPr="00EC455C">
        <w:rPr>
          <w:lang w:bidi="ru-RU"/>
        </w:rPr>
        <w:t xml:space="preserve"> (ЮНЕП) в </w:t>
      </w:r>
      <w:proofErr w:type="spellStart"/>
      <w:r w:rsidRPr="00EC455C">
        <w:rPr>
          <w:lang w:bidi="ru-RU"/>
        </w:rPr>
        <w:t>качестве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представителя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ведомства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ответственного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подготовку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отчета</w:t>
      </w:r>
      <w:proofErr w:type="spellEnd"/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см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раздел</w:t>
      </w:r>
      <w:proofErr w:type="spellEnd"/>
      <w:r w:rsidRPr="00EC455C">
        <w:rPr>
          <w:lang w:bidi="ru-RU"/>
        </w:rPr>
        <w:t xml:space="preserve"> 6). В </w:t>
      </w:r>
      <w:proofErr w:type="spellStart"/>
      <w:r w:rsidRPr="00EC455C">
        <w:rPr>
          <w:lang w:bidi="ru-RU"/>
        </w:rPr>
        <w:t>большинстве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стран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координаторы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связаны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министерством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ответственным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управление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водными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ресурсами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хотя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иногда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они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являются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сотрудниками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Национального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статистического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управления</w:t>
      </w:r>
      <w:proofErr w:type="spellEnd"/>
      <w:r w:rsidRPr="00EC455C">
        <w:rPr>
          <w:lang w:bidi="ru-RU"/>
        </w:rPr>
        <w:t xml:space="preserve"> (НСУ)</w:t>
      </w:r>
      <w:r w:rsidRPr="00EC455C">
        <w:rPr>
          <w:vertAlign w:val="superscript"/>
          <w:lang w:bidi="ru-RU"/>
        </w:rPr>
        <w:footnoteReference w:id="1"/>
      </w:r>
      <w:r w:rsidRPr="00EC455C">
        <w:rPr>
          <w:lang w:bidi="ru-RU"/>
        </w:rPr>
        <w:t xml:space="preserve">. В </w:t>
      </w:r>
      <w:proofErr w:type="spellStart"/>
      <w:r w:rsidRPr="00EC455C">
        <w:rPr>
          <w:lang w:bidi="ru-RU"/>
        </w:rPr>
        <w:t>таких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случаях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настоятельно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рекомендуется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назначить</w:t>
      </w:r>
      <w:proofErr w:type="spellEnd"/>
      <w:proofErr w:type="gramStart"/>
      <w:r w:rsidRPr="00EC455C">
        <w:rPr>
          <w:lang w:bidi="ru-RU"/>
        </w:rPr>
        <w:t xml:space="preserve"> «</w:t>
      </w:r>
      <w:proofErr w:type="spellStart"/>
      <w:r w:rsidRPr="00EC455C">
        <w:rPr>
          <w:lang w:bidi="ru-RU"/>
        </w:rPr>
        <w:t>вспомогательного</w:t>
      </w:r>
      <w:proofErr w:type="spellEnd"/>
      <w:proofErr w:type="gramEnd"/>
      <w:r w:rsidRPr="00EC455C">
        <w:rPr>
          <w:lang w:bidi="ru-RU"/>
        </w:rPr>
        <w:t xml:space="preserve">» </w:t>
      </w:r>
      <w:proofErr w:type="spellStart"/>
      <w:r w:rsidRPr="00EC455C">
        <w:rPr>
          <w:lang w:bidi="ru-RU"/>
        </w:rPr>
        <w:t>координатора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связанного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Министерством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водных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ресурсов</w:t>
      </w:r>
      <w:proofErr w:type="spellEnd"/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или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аналогичным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учреждением</w:t>
      </w:r>
      <w:proofErr w:type="spellEnd"/>
      <w:r w:rsidRPr="00EC455C">
        <w:rPr>
          <w:lang w:bidi="ru-RU"/>
        </w:rPr>
        <w:t xml:space="preserve">). </w:t>
      </w:r>
      <w:proofErr w:type="spellStart"/>
      <w:r w:rsidRPr="00EC455C">
        <w:rPr>
          <w:lang w:bidi="ru-RU"/>
        </w:rPr>
        <w:t>Деятельность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координатора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скорее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всего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будет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включать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сотрудничество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коллегами</w:t>
      </w:r>
      <w:proofErr w:type="spellEnd"/>
      <w:r w:rsidRPr="00EC455C">
        <w:rPr>
          <w:lang w:bidi="ru-RU"/>
        </w:rPr>
        <w:t xml:space="preserve"> в</w:t>
      </w:r>
      <w:proofErr w:type="gramStart"/>
      <w:r w:rsidRPr="00EC455C">
        <w:rPr>
          <w:lang w:bidi="ru-RU"/>
        </w:rPr>
        <w:t xml:space="preserve"> «</w:t>
      </w:r>
      <w:proofErr w:type="spellStart"/>
      <w:r w:rsidRPr="00EC455C">
        <w:rPr>
          <w:lang w:bidi="ru-RU"/>
        </w:rPr>
        <w:t>группе</w:t>
      </w:r>
      <w:proofErr w:type="spellEnd"/>
      <w:proofErr w:type="gram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показателям</w:t>
      </w:r>
      <w:proofErr w:type="spellEnd"/>
      <w:r w:rsidRPr="00EC455C">
        <w:rPr>
          <w:lang w:bidi="ru-RU"/>
        </w:rPr>
        <w:t xml:space="preserve">». </w:t>
      </w:r>
      <w:proofErr w:type="spellStart"/>
      <w:r w:rsidRPr="00EC455C">
        <w:rPr>
          <w:lang w:bidi="ru-RU"/>
        </w:rPr>
        <w:t>Координатор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может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привлечь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или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назначить</w:t>
      </w:r>
      <w:proofErr w:type="spellEnd"/>
      <w:proofErr w:type="gramStart"/>
      <w:r w:rsidRPr="00EC455C">
        <w:rPr>
          <w:lang w:bidi="ru-RU"/>
        </w:rPr>
        <w:t xml:space="preserve"> «</w:t>
      </w:r>
      <w:proofErr w:type="spellStart"/>
      <w:r w:rsidRPr="00EC455C">
        <w:rPr>
          <w:lang w:bidi="ru-RU"/>
        </w:rPr>
        <w:t>посредника</w:t>
      </w:r>
      <w:proofErr w:type="spellEnd"/>
      <w:proofErr w:type="gramEnd"/>
      <w:r w:rsidRPr="00EC455C">
        <w:rPr>
          <w:lang w:bidi="ru-RU"/>
        </w:rPr>
        <w:t xml:space="preserve">» </w:t>
      </w:r>
      <w:proofErr w:type="spellStart"/>
      <w:r w:rsidRPr="00EC455C">
        <w:rPr>
          <w:lang w:bidi="ru-RU"/>
        </w:rPr>
        <w:t>для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проведения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процессов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консультаций</w:t>
      </w:r>
      <w:proofErr w:type="spellEnd"/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см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раздел</w:t>
      </w:r>
      <w:proofErr w:type="spellEnd"/>
      <w:r w:rsidRPr="00EC455C">
        <w:rPr>
          <w:lang w:bidi="ru-RU"/>
        </w:rPr>
        <w:t xml:space="preserve"> 5). </w:t>
      </w:r>
    </w:p>
    <w:p w14:paraId="12D9A771" w14:textId="2CFA414F" w:rsidR="004646E9" w:rsidRDefault="00970943" w:rsidP="00EC455C">
      <w:pPr>
        <w:pStyle w:val="Heading1"/>
        <w:numPr>
          <w:ilvl w:val="0"/>
          <w:numId w:val="21"/>
        </w:numPr>
      </w:pPr>
      <w:r w:rsidRPr="002C2D5D">
        <w:rPr>
          <w:lang w:val="fr-FR"/>
        </w:rPr>
        <w:t xml:space="preserve"> </w:t>
      </w:r>
      <w:proofErr w:type="spellStart"/>
      <w:r w:rsidR="00EC455C" w:rsidRPr="00EC455C">
        <w:rPr>
          <w:lang w:bidi="ru-RU"/>
        </w:rPr>
        <w:t>Доступная</w:t>
      </w:r>
      <w:proofErr w:type="spellEnd"/>
      <w:r w:rsidR="00EC455C" w:rsidRPr="00EC455C">
        <w:rPr>
          <w:lang w:bidi="ru-RU"/>
        </w:rPr>
        <w:t xml:space="preserve"> </w:t>
      </w:r>
      <w:proofErr w:type="spellStart"/>
      <w:r w:rsidR="00EC455C" w:rsidRPr="00EC455C">
        <w:rPr>
          <w:lang w:bidi="ru-RU"/>
        </w:rPr>
        <w:t>поддержка</w:t>
      </w:r>
      <w:proofErr w:type="spellEnd"/>
    </w:p>
    <w:p w14:paraId="05936FAB" w14:textId="0CD0B31D" w:rsidR="00EC455C" w:rsidRPr="00EC455C" w:rsidRDefault="00EC455C" w:rsidP="00EC455C">
      <w:pPr>
        <w:pStyle w:val="Body"/>
        <w:jc w:val="both"/>
        <w:rPr>
          <w:lang w:val="ru-RU"/>
        </w:rPr>
      </w:pPr>
      <w:proofErr w:type="spellStart"/>
      <w:r w:rsidRPr="00EC455C">
        <w:rPr>
          <w:lang w:bidi="ru-RU"/>
        </w:rPr>
        <w:t>Ожидается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что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большинство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стран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смогут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заполнить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представить</w:t>
      </w:r>
      <w:proofErr w:type="spellEnd"/>
      <w:r w:rsidRPr="00EC455C">
        <w:rPr>
          <w:lang w:bidi="ru-RU"/>
        </w:rPr>
        <w:t xml:space="preserve"> </w:t>
      </w:r>
      <w:hyperlink r:id="rId15">
        <w:r w:rsidRPr="00EC455C">
          <w:rPr>
            <w:rStyle w:val="Hyperlink"/>
            <w:lang w:bidi="ru-RU"/>
          </w:rPr>
          <w:t>обследование по показателю 6.5.1</w:t>
        </w:r>
      </w:hyperlink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опираясь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необходимости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имеющиеся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вспомогательные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материалы</w:t>
      </w:r>
      <w:proofErr w:type="spellEnd"/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см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Приложение</w:t>
      </w:r>
      <w:proofErr w:type="spellEnd"/>
      <w:r w:rsidRPr="00EC455C">
        <w:rPr>
          <w:lang w:bidi="ru-RU"/>
        </w:rPr>
        <w:t xml:space="preserve"> 1). </w:t>
      </w:r>
      <w:proofErr w:type="spellStart"/>
      <w:r w:rsidRPr="00EC455C">
        <w:rPr>
          <w:lang w:bidi="ru-RU"/>
        </w:rPr>
        <w:t>Любые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дополнительные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запросы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можно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направлять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службу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технической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поддержки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ИУВР в </w:t>
      </w:r>
      <w:proofErr w:type="spellStart"/>
      <w:r w:rsidRPr="00EC455C">
        <w:rPr>
          <w:lang w:bidi="ru-RU"/>
        </w:rPr>
        <w:t>контексте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показателя</w:t>
      </w:r>
      <w:proofErr w:type="spellEnd"/>
      <w:r w:rsidRPr="00EC455C">
        <w:rPr>
          <w:lang w:bidi="ru-RU"/>
        </w:rPr>
        <w:t xml:space="preserve"> 6.5.1 ЦУР </w:t>
      </w:r>
      <w:proofErr w:type="spellStart"/>
      <w:r w:rsidRPr="00EC455C">
        <w:rPr>
          <w:lang w:bidi="ru-RU"/>
        </w:rPr>
        <w:t>под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руководством</w:t>
      </w:r>
      <w:proofErr w:type="spellEnd"/>
      <w:r w:rsidRPr="00EC455C">
        <w:rPr>
          <w:lang w:bidi="ru-RU"/>
        </w:rPr>
        <w:t xml:space="preserve"> ЮНЕП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proofErr w:type="gramStart"/>
      <w:r w:rsidRPr="00EC455C">
        <w:rPr>
          <w:lang w:bidi="ru-RU"/>
        </w:rPr>
        <w:t>адресу</w:t>
      </w:r>
      <w:proofErr w:type="spellEnd"/>
      <w:r w:rsidRPr="00EC455C">
        <w:rPr>
          <w:lang w:bidi="ru-RU"/>
        </w:rPr>
        <w:t>:</w:t>
      </w:r>
      <w:proofErr w:type="gramEnd"/>
      <w:r w:rsidRPr="00EC455C">
        <w:rPr>
          <w:lang w:bidi="ru-RU"/>
        </w:rPr>
        <w:t xml:space="preserve"> </w:t>
      </w:r>
      <w:hyperlink r:id="rId16">
        <w:r w:rsidRPr="00EC455C">
          <w:rPr>
            <w:rStyle w:val="Hyperlink"/>
            <w:lang w:bidi="ru-RU"/>
          </w:rPr>
          <w:t>iwrmsdg651@un.org</w:t>
        </w:r>
      </w:hyperlink>
      <w:r w:rsidRPr="00EC455C">
        <w:rPr>
          <w:lang w:bidi="ru-RU"/>
        </w:rPr>
        <w:t xml:space="preserve">. </w:t>
      </w:r>
    </w:p>
    <w:p w14:paraId="042FA986" w14:textId="26A25EA7" w:rsidR="00EC455C" w:rsidRPr="00EC455C" w:rsidRDefault="00EC455C" w:rsidP="00EC455C">
      <w:pPr>
        <w:pStyle w:val="Body"/>
        <w:jc w:val="both"/>
      </w:pPr>
      <w:proofErr w:type="spellStart"/>
      <w:r w:rsidRPr="00EC455C">
        <w:rPr>
          <w:lang w:bidi="ru-RU"/>
        </w:rPr>
        <w:t>Страны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желающие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обратиться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дополнительной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технической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финансовой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помощью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завершения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обследования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рамках</w:t>
      </w:r>
      <w:proofErr w:type="spellEnd"/>
      <w:r w:rsidRPr="00EC455C">
        <w:rPr>
          <w:lang w:bidi="ru-RU"/>
        </w:rPr>
        <w:t xml:space="preserve"> </w:t>
      </w:r>
      <w:hyperlink r:id="rId17">
        <w:r w:rsidRPr="00EC455C">
          <w:rPr>
            <w:rStyle w:val="Hyperlink"/>
            <w:lang w:bidi="ru-RU"/>
          </w:rPr>
          <w:t>Программы поддержки ИУВР для достижения ЦУР 6</w:t>
        </w:r>
      </w:hyperlink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могут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выразить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свою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заинтересованность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через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службу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технической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поддержки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или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направить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письмо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proofErr w:type="gramStart"/>
      <w:r w:rsidRPr="00EC455C">
        <w:rPr>
          <w:lang w:bidi="ru-RU"/>
        </w:rPr>
        <w:t>адресу</w:t>
      </w:r>
      <w:proofErr w:type="spellEnd"/>
      <w:r w:rsidRPr="00EC455C">
        <w:rPr>
          <w:lang w:bidi="ru-RU"/>
        </w:rPr>
        <w:t>:</w:t>
      </w:r>
      <w:proofErr w:type="gramEnd"/>
      <w:r w:rsidRPr="00EC455C">
        <w:rPr>
          <w:lang w:bidi="ru-RU"/>
        </w:rPr>
        <w:t xml:space="preserve"> </w:t>
      </w:r>
      <w:hyperlink r:id="rId18">
        <w:r w:rsidRPr="00EC455C">
          <w:rPr>
            <w:rStyle w:val="Hyperlink"/>
            <w:lang w:bidi="ru-RU"/>
          </w:rPr>
          <w:t xml:space="preserve">sdg6iwrmsp@gwp.org </w:t>
        </w:r>
      </w:hyperlink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данный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момент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эта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Программа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оказала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поддержку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укреплении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процессов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консультаций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заинтересованными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сторонами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представления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отчетности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показателю</w:t>
      </w:r>
      <w:proofErr w:type="spellEnd"/>
      <w:r w:rsidRPr="00EC455C">
        <w:rPr>
          <w:lang w:bidi="ru-RU"/>
        </w:rPr>
        <w:t xml:space="preserve"> 6.5.1 </w:t>
      </w:r>
      <w:hyperlink r:id="rId19" w:history="1">
        <w:proofErr w:type="spellStart"/>
        <w:r w:rsidRPr="00EC455C">
          <w:rPr>
            <w:rStyle w:val="Hyperlink"/>
            <w:lang w:bidi="ru-RU"/>
          </w:rPr>
          <w:t>более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чем</w:t>
        </w:r>
        <w:proofErr w:type="spellEnd"/>
        <w:r w:rsidRPr="00EC455C">
          <w:rPr>
            <w:rStyle w:val="Hyperlink"/>
            <w:lang w:bidi="ru-RU"/>
          </w:rPr>
          <w:t xml:space="preserve"> 70 </w:t>
        </w:r>
        <w:proofErr w:type="spellStart"/>
        <w:r w:rsidRPr="00EC455C">
          <w:rPr>
            <w:rStyle w:val="Hyperlink"/>
            <w:lang w:bidi="ru-RU"/>
          </w:rPr>
          <w:t>странам</w:t>
        </w:r>
        <w:proofErr w:type="spellEnd"/>
      </w:hyperlink>
      <w:r w:rsidRPr="00EC455C">
        <w:rPr>
          <w:lang w:bidi="ru-RU"/>
        </w:rPr>
        <w:t xml:space="preserve">. </w:t>
      </w:r>
    </w:p>
    <w:p w14:paraId="45971D9B" w14:textId="77777777" w:rsidR="00EC455C" w:rsidRPr="00EC455C" w:rsidRDefault="00970943" w:rsidP="00EC455C">
      <w:pPr>
        <w:pStyle w:val="Heading1"/>
        <w:numPr>
          <w:ilvl w:val="0"/>
          <w:numId w:val="21"/>
        </w:numPr>
      </w:pPr>
      <w:r w:rsidRPr="568FBF53">
        <w:lastRenderedPageBreak/>
        <w:t xml:space="preserve"> </w:t>
      </w:r>
      <w:proofErr w:type="spellStart"/>
      <w:r w:rsidR="00EC455C" w:rsidRPr="00EC455C">
        <w:rPr>
          <w:lang w:bidi="ru-RU"/>
        </w:rPr>
        <w:t>Опираясь</w:t>
      </w:r>
      <w:proofErr w:type="spellEnd"/>
      <w:r w:rsidR="00EC455C" w:rsidRPr="00EC455C">
        <w:rPr>
          <w:lang w:bidi="ru-RU"/>
        </w:rPr>
        <w:t xml:space="preserve"> </w:t>
      </w:r>
      <w:proofErr w:type="spellStart"/>
      <w:r w:rsidR="00EC455C" w:rsidRPr="00EC455C">
        <w:rPr>
          <w:lang w:bidi="ru-RU"/>
        </w:rPr>
        <w:t>на</w:t>
      </w:r>
      <w:proofErr w:type="spellEnd"/>
      <w:r w:rsidR="00EC455C" w:rsidRPr="00EC455C">
        <w:rPr>
          <w:lang w:bidi="ru-RU"/>
        </w:rPr>
        <w:t xml:space="preserve"> </w:t>
      </w:r>
      <w:proofErr w:type="spellStart"/>
      <w:r w:rsidR="00EC455C" w:rsidRPr="00EC455C">
        <w:rPr>
          <w:lang w:bidi="ru-RU"/>
        </w:rPr>
        <w:t>предыдущие</w:t>
      </w:r>
      <w:proofErr w:type="spellEnd"/>
      <w:r w:rsidR="00EC455C" w:rsidRPr="00EC455C">
        <w:rPr>
          <w:lang w:bidi="ru-RU"/>
        </w:rPr>
        <w:t xml:space="preserve"> </w:t>
      </w:r>
      <w:proofErr w:type="spellStart"/>
      <w:r w:rsidR="00EC455C" w:rsidRPr="00EC455C">
        <w:rPr>
          <w:lang w:bidi="ru-RU"/>
        </w:rPr>
        <w:t>циклы</w:t>
      </w:r>
      <w:proofErr w:type="spellEnd"/>
      <w:r w:rsidR="00EC455C" w:rsidRPr="00EC455C">
        <w:rPr>
          <w:lang w:bidi="ru-RU"/>
        </w:rPr>
        <w:t xml:space="preserve"> </w:t>
      </w:r>
      <w:proofErr w:type="spellStart"/>
      <w:r w:rsidR="00EC455C" w:rsidRPr="00EC455C">
        <w:rPr>
          <w:lang w:bidi="ru-RU"/>
        </w:rPr>
        <w:t>отчетности</w:t>
      </w:r>
      <w:proofErr w:type="spellEnd"/>
    </w:p>
    <w:p w14:paraId="5183B680" w14:textId="4BB81571" w:rsidR="00EC455C" w:rsidRPr="00EC455C" w:rsidRDefault="00EC455C" w:rsidP="00EC455C">
      <w:pPr>
        <w:pStyle w:val="Body"/>
        <w:jc w:val="both"/>
        <w:rPr>
          <w:lang w:val="ru-RU"/>
        </w:rPr>
      </w:pPr>
      <w:r w:rsidRPr="00EC455C">
        <w:rPr>
          <w:lang w:bidi="ru-RU"/>
        </w:rPr>
        <w:t xml:space="preserve">186 </w:t>
      </w:r>
      <w:proofErr w:type="spellStart"/>
      <w:r w:rsidRPr="00EC455C">
        <w:rPr>
          <w:lang w:bidi="ru-RU"/>
        </w:rPr>
        <w:t>стран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представили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показателю</w:t>
      </w:r>
      <w:proofErr w:type="spellEnd"/>
      <w:r w:rsidRPr="00EC455C">
        <w:rPr>
          <w:lang w:bidi="ru-RU"/>
        </w:rPr>
        <w:t xml:space="preserve"> 6.5.1 ЦУР </w:t>
      </w:r>
      <w:proofErr w:type="spellStart"/>
      <w:r w:rsidRPr="00EC455C">
        <w:rPr>
          <w:lang w:bidi="ru-RU"/>
        </w:rPr>
        <w:t>за</w:t>
      </w:r>
      <w:proofErr w:type="spellEnd"/>
      <w:r w:rsidRPr="00EC455C">
        <w:rPr>
          <w:lang w:bidi="ru-RU"/>
        </w:rPr>
        <w:t xml:space="preserve"> 2017 и 2020 </w:t>
      </w:r>
      <w:proofErr w:type="spellStart"/>
      <w:r w:rsidRPr="00EC455C">
        <w:rPr>
          <w:lang w:bidi="ru-RU"/>
        </w:rPr>
        <w:t>годы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Все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документы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можно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скачать</w:t>
      </w:r>
      <w:proofErr w:type="spellEnd"/>
      <w:r w:rsidRPr="00EC455C">
        <w:rPr>
          <w:lang w:bidi="ru-RU"/>
        </w:rPr>
        <w:t xml:space="preserve"> </w:t>
      </w:r>
      <w:hyperlink r:id="rId20">
        <w:proofErr w:type="spellStart"/>
        <w:r w:rsidRPr="00EC455C">
          <w:rPr>
            <w:rStyle w:val="Hyperlink"/>
            <w:lang w:bidi="ru-RU"/>
          </w:rPr>
          <w:t>здесь</w:t>
        </w:r>
        <w:proofErr w:type="spellEnd"/>
      </w:hyperlink>
      <w:r w:rsidRPr="00EC455C">
        <w:rPr>
          <w:lang w:bidi="ru-RU"/>
        </w:rPr>
        <w:t xml:space="preserve">. В </w:t>
      </w:r>
      <w:proofErr w:type="spellStart"/>
      <w:r w:rsidRPr="00EC455C">
        <w:rPr>
          <w:lang w:bidi="ru-RU"/>
        </w:rPr>
        <w:t>ходе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цикла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отчетности</w:t>
      </w:r>
      <w:proofErr w:type="spellEnd"/>
      <w:r w:rsidRPr="00EC455C">
        <w:rPr>
          <w:lang w:bidi="ru-RU"/>
        </w:rPr>
        <w:t xml:space="preserve"> 2023 </w:t>
      </w:r>
      <w:proofErr w:type="spellStart"/>
      <w:r w:rsidRPr="00EC455C">
        <w:rPr>
          <w:lang w:bidi="ru-RU"/>
        </w:rPr>
        <w:t>года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координаторам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их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коллегам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рекомендуется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использовать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предыдущие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материалы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Версии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предыдущих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страновых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обследований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формате</w:t>
      </w:r>
      <w:proofErr w:type="spellEnd"/>
      <w:r w:rsidRPr="00EC455C">
        <w:rPr>
          <w:lang w:bidi="ru-RU"/>
        </w:rPr>
        <w:t xml:space="preserve"> Word </w:t>
      </w:r>
      <w:proofErr w:type="spellStart"/>
      <w:r w:rsidRPr="00EC455C">
        <w:rPr>
          <w:lang w:bidi="ru-RU"/>
        </w:rPr>
        <w:t>доступны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запросу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через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службу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технической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поддержки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Список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незначительных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различий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между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обследованием</w:t>
      </w:r>
      <w:proofErr w:type="spellEnd"/>
      <w:r w:rsidRPr="00EC455C">
        <w:rPr>
          <w:lang w:bidi="ru-RU"/>
        </w:rPr>
        <w:t xml:space="preserve"> 2023 </w:t>
      </w:r>
      <w:proofErr w:type="spellStart"/>
      <w:r w:rsidRPr="00EC455C">
        <w:rPr>
          <w:lang w:bidi="ru-RU"/>
        </w:rPr>
        <w:t>года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предыдущими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обследованиями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можно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найти</w:t>
      </w:r>
      <w:proofErr w:type="spellEnd"/>
      <w:r w:rsidRPr="00EC455C">
        <w:rPr>
          <w:lang w:bidi="ru-RU"/>
        </w:rPr>
        <w:t xml:space="preserve"> в </w:t>
      </w:r>
      <w:hyperlink w:anchor="_Приложение_2._Различия" w:history="1">
        <w:proofErr w:type="spellStart"/>
        <w:r w:rsidRPr="00EC455C">
          <w:rPr>
            <w:rStyle w:val="Hyperlink"/>
            <w:lang w:bidi="ru-RU"/>
          </w:rPr>
          <w:t>Приложении</w:t>
        </w:r>
        <w:proofErr w:type="spellEnd"/>
        <w:r w:rsidRPr="00EC455C">
          <w:rPr>
            <w:rStyle w:val="Hyperlink"/>
            <w:lang w:bidi="ru-RU"/>
          </w:rPr>
          <w:t xml:space="preserve"> 2</w:t>
        </w:r>
      </w:hyperlink>
      <w:r w:rsidRPr="00EC455C">
        <w:rPr>
          <w:lang w:bidi="ru-RU"/>
        </w:rPr>
        <w:t xml:space="preserve">. </w:t>
      </w:r>
    </w:p>
    <w:p w14:paraId="60C777BD" w14:textId="181A4C46" w:rsidR="004646E9" w:rsidRPr="002C2D5D" w:rsidRDefault="00970943" w:rsidP="00EC455C">
      <w:pPr>
        <w:pStyle w:val="Heading1"/>
        <w:numPr>
          <w:ilvl w:val="0"/>
          <w:numId w:val="21"/>
        </w:numPr>
        <w:rPr>
          <w:lang w:val="fr-FR"/>
        </w:rPr>
      </w:pPr>
      <w:r w:rsidRPr="002C2D5D">
        <w:rPr>
          <w:lang w:val="fr-FR"/>
        </w:rPr>
        <w:t xml:space="preserve"> </w:t>
      </w:r>
      <w:proofErr w:type="spellStart"/>
      <w:r w:rsidR="00EC455C" w:rsidRPr="008A1312">
        <w:rPr>
          <w:lang w:bidi="ru-RU"/>
        </w:rPr>
        <w:t>Координация</w:t>
      </w:r>
      <w:proofErr w:type="spellEnd"/>
      <w:r w:rsidR="00EC455C" w:rsidRPr="002C2D5D">
        <w:rPr>
          <w:lang w:val="fr-FR" w:bidi="ru-RU"/>
        </w:rPr>
        <w:t xml:space="preserve"> </w:t>
      </w:r>
      <w:proofErr w:type="spellStart"/>
      <w:r w:rsidR="00EC455C" w:rsidRPr="008A1312">
        <w:rPr>
          <w:lang w:bidi="ru-RU"/>
        </w:rPr>
        <w:t>между</w:t>
      </w:r>
      <w:proofErr w:type="spellEnd"/>
      <w:r w:rsidR="00EC455C" w:rsidRPr="002C2D5D">
        <w:rPr>
          <w:lang w:val="fr-FR" w:bidi="ru-RU"/>
        </w:rPr>
        <w:t xml:space="preserve"> </w:t>
      </w:r>
      <w:r w:rsidR="00EC455C" w:rsidRPr="008A1312">
        <w:rPr>
          <w:lang w:bidi="ru-RU"/>
        </w:rPr>
        <w:t>ЦУР</w:t>
      </w:r>
      <w:r w:rsidR="00EC455C" w:rsidRPr="002C2D5D">
        <w:rPr>
          <w:lang w:val="fr-FR" w:bidi="ru-RU"/>
        </w:rPr>
        <w:t xml:space="preserve"> 6 </w:t>
      </w:r>
      <w:r w:rsidR="00EC455C" w:rsidRPr="008A1312">
        <w:rPr>
          <w:lang w:bidi="ru-RU"/>
        </w:rPr>
        <w:t>и</w:t>
      </w:r>
      <w:r w:rsidR="00EC455C" w:rsidRPr="002C2D5D">
        <w:rPr>
          <w:lang w:val="fr-FR" w:bidi="ru-RU"/>
        </w:rPr>
        <w:t xml:space="preserve"> </w:t>
      </w:r>
      <w:proofErr w:type="spellStart"/>
      <w:r w:rsidR="00EC455C" w:rsidRPr="008A1312">
        <w:rPr>
          <w:lang w:bidi="ru-RU"/>
        </w:rPr>
        <w:t>связанными</w:t>
      </w:r>
      <w:proofErr w:type="spellEnd"/>
      <w:r w:rsidR="00EC455C" w:rsidRPr="002C2D5D">
        <w:rPr>
          <w:lang w:val="fr-FR" w:bidi="ru-RU"/>
        </w:rPr>
        <w:t xml:space="preserve"> </w:t>
      </w:r>
      <w:r w:rsidR="00EC455C" w:rsidRPr="008A1312">
        <w:rPr>
          <w:lang w:bidi="ru-RU"/>
        </w:rPr>
        <w:t>с</w:t>
      </w:r>
      <w:r w:rsidR="00EC455C" w:rsidRPr="002C2D5D">
        <w:rPr>
          <w:lang w:val="fr-FR" w:bidi="ru-RU"/>
        </w:rPr>
        <w:t xml:space="preserve"> </w:t>
      </w:r>
      <w:proofErr w:type="spellStart"/>
      <w:r w:rsidR="00EC455C" w:rsidRPr="008A1312">
        <w:rPr>
          <w:lang w:bidi="ru-RU"/>
        </w:rPr>
        <w:t>водными</w:t>
      </w:r>
      <w:proofErr w:type="spellEnd"/>
      <w:r w:rsidR="00EC455C" w:rsidRPr="002C2D5D">
        <w:rPr>
          <w:lang w:val="fr-FR" w:bidi="ru-RU"/>
        </w:rPr>
        <w:t xml:space="preserve"> </w:t>
      </w:r>
      <w:proofErr w:type="spellStart"/>
      <w:r w:rsidR="00EC455C" w:rsidRPr="008A1312">
        <w:rPr>
          <w:lang w:bidi="ru-RU"/>
        </w:rPr>
        <w:t>ресурсами</w:t>
      </w:r>
      <w:proofErr w:type="spellEnd"/>
      <w:r w:rsidR="00EC455C" w:rsidRPr="002C2D5D">
        <w:rPr>
          <w:lang w:val="fr-FR" w:bidi="ru-RU"/>
        </w:rPr>
        <w:t xml:space="preserve"> </w:t>
      </w:r>
      <w:proofErr w:type="spellStart"/>
      <w:r w:rsidR="00EC455C" w:rsidRPr="008A1312">
        <w:rPr>
          <w:lang w:bidi="ru-RU"/>
        </w:rPr>
        <w:t>целями</w:t>
      </w:r>
      <w:proofErr w:type="spellEnd"/>
      <w:r w:rsidR="00EC455C" w:rsidRPr="002C2D5D">
        <w:rPr>
          <w:lang w:val="fr-FR" w:bidi="ru-RU"/>
        </w:rPr>
        <w:t xml:space="preserve"> </w:t>
      </w:r>
      <w:r w:rsidR="00EC455C" w:rsidRPr="008A1312">
        <w:rPr>
          <w:lang w:bidi="ru-RU"/>
        </w:rPr>
        <w:t>и</w:t>
      </w:r>
      <w:r w:rsidR="00EC455C" w:rsidRPr="002C2D5D">
        <w:rPr>
          <w:lang w:val="fr-FR" w:bidi="ru-RU"/>
        </w:rPr>
        <w:t xml:space="preserve"> </w:t>
      </w:r>
      <w:proofErr w:type="spellStart"/>
      <w:r w:rsidR="00EC455C" w:rsidRPr="008A1312">
        <w:rPr>
          <w:lang w:bidi="ru-RU"/>
        </w:rPr>
        <w:t>показателями</w:t>
      </w:r>
      <w:proofErr w:type="spellEnd"/>
    </w:p>
    <w:p w14:paraId="117E98F3" w14:textId="2C2A9535" w:rsidR="00EC455C" w:rsidRPr="00EC455C" w:rsidRDefault="00EC455C" w:rsidP="00EC455C">
      <w:pPr>
        <w:pStyle w:val="Body"/>
        <w:jc w:val="both"/>
        <w:rPr>
          <w:lang w:val="ru-RU"/>
        </w:rPr>
      </w:pPr>
      <w:proofErr w:type="spellStart"/>
      <w:r w:rsidRPr="00EC455C">
        <w:rPr>
          <w:lang w:bidi="ru-RU"/>
        </w:rPr>
        <w:t>Поскольку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различные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вопросы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обследовании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показателю</w:t>
      </w:r>
      <w:proofErr w:type="spellEnd"/>
      <w:r w:rsidRPr="00EC455C">
        <w:rPr>
          <w:lang w:bidi="ru-RU"/>
        </w:rPr>
        <w:t xml:space="preserve"> 6.5.1 </w:t>
      </w:r>
      <w:proofErr w:type="spellStart"/>
      <w:r w:rsidRPr="00EC455C">
        <w:rPr>
          <w:lang w:bidi="ru-RU"/>
        </w:rPr>
        <w:t>касаются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различных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аспектов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использования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водных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ресурсов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управления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ими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предпочтительно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чтобы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координаторам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ответственным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другие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показатели</w:t>
      </w:r>
      <w:proofErr w:type="spellEnd"/>
      <w:r w:rsidRPr="00EC455C">
        <w:rPr>
          <w:lang w:bidi="ru-RU"/>
        </w:rPr>
        <w:t xml:space="preserve"> ЦУР 6 и </w:t>
      </w:r>
      <w:proofErr w:type="spellStart"/>
      <w:r w:rsidRPr="00EC455C">
        <w:rPr>
          <w:lang w:bidi="ru-RU"/>
        </w:rPr>
        <w:t>прочие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показатели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связанные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водными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ресурсами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была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предоставлена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возможность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участвовать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заполнении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обследования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Отчетность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всем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показателям</w:t>
      </w:r>
      <w:proofErr w:type="spellEnd"/>
      <w:r w:rsidRPr="00EC455C">
        <w:rPr>
          <w:lang w:bidi="ru-RU"/>
        </w:rPr>
        <w:t xml:space="preserve"> ЦУР 6 </w:t>
      </w:r>
      <w:proofErr w:type="spellStart"/>
      <w:r w:rsidRPr="00EC455C">
        <w:rPr>
          <w:lang w:bidi="ru-RU"/>
        </w:rPr>
        <w:t>координируется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Механизмом</w:t>
      </w:r>
      <w:proofErr w:type="spellEnd"/>
      <w:proofErr w:type="gramStart"/>
      <w:r w:rsidRPr="00EC455C">
        <w:rPr>
          <w:lang w:bidi="ru-RU"/>
        </w:rPr>
        <w:t xml:space="preserve"> «ООН</w:t>
      </w:r>
      <w:proofErr w:type="gramEnd"/>
      <w:r w:rsidRPr="00EC455C">
        <w:rPr>
          <w:lang w:bidi="ru-RU"/>
        </w:rPr>
        <w:t xml:space="preserve"> — </w:t>
      </w:r>
      <w:proofErr w:type="spellStart"/>
      <w:r w:rsidRPr="00EC455C">
        <w:rPr>
          <w:lang w:bidi="ru-RU"/>
        </w:rPr>
        <w:t>водные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ресурсы</w:t>
      </w:r>
      <w:proofErr w:type="spellEnd"/>
      <w:r w:rsidRPr="00EC455C">
        <w:rPr>
          <w:lang w:bidi="ru-RU"/>
        </w:rPr>
        <w:t xml:space="preserve">» в </w:t>
      </w:r>
      <w:proofErr w:type="spellStart"/>
      <w:r w:rsidRPr="00EC455C">
        <w:rPr>
          <w:lang w:bidi="ru-RU"/>
        </w:rPr>
        <w:t>рамках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инициативы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комплексному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мониторингу</w:t>
      </w:r>
      <w:proofErr w:type="spellEnd"/>
      <w:r w:rsidRPr="00EC455C">
        <w:rPr>
          <w:lang w:bidi="ru-RU"/>
        </w:rPr>
        <w:t xml:space="preserve"> ЦУР 6 (</w:t>
      </w:r>
      <w:hyperlink r:id="rId21">
        <w:r w:rsidRPr="00EC455C">
          <w:rPr>
            <w:rStyle w:val="Hyperlink"/>
            <w:lang w:bidi="ru-RU"/>
          </w:rPr>
          <w:t>ИКМ-ЦУР 6</w:t>
        </w:r>
      </w:hyperlink>
      <w:r w:rsidRPr="00EC455C">
        <w:rPr>
          <w:lang w:bidi="ru-RU"/>
        </w:rPr>
        <w:t xml:space="preserve">). В </w:t>
      </w:r>
      <w:proofErr w:type="spellStart"/>
      <w:r w:rsidRPr="00EC455C">
        <w:rPr>
          <w:lang w:bidi="ru-RU"/>
        </w:rPr>
        <w:t>рамках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этой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инициативы</w:t>
      </w:r>
      <w:proofErr w:type="spellEnd"/>
      <w:r w:rsidRPr="00EC455C">
        <w:rPr>
          <w:lang w:bidi="ru-RU"/>
        </w:rPr>
        <w:t xml:space="preserve"> в </w:t>
      </w:r>
      <w:proofErr w:type="spellStart"/>
      <w:r w:rsidRPr="00EC455C">
        <w:rPr>
          <w:lang w:bidi="ru-RU"/>
        </w:rPr>
        <w:t>большинстве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стран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есть</w:t>
      </w:r>
      <w:proofErr w:type="spellEnd"/>
      <w:proofErr w:type="gramStart"/>
      <w:r w:rsidRPr="00EC455C">
        <w:rPr>
          <w:lang w:bidi="ru-RU"/>
        </w:rPr>
        <w:t xml:space="preserve"> «</w:t>
      </w:r>
      <w:proofErr w:type="spellStart"/>
      <w:r w:rsidRPr="00EC455C">
        <w:rPr>
          <w:lang w:bidi="ru-RU"/>
        </w:rPr>
        <w:t>общие</w:t>
      </w:r>
      <w:proofErr w:type="spellEnd"/>
      <w:proofErr w:type="gram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координаторы</w:t>
      </w:r>
      <w:proofErr w:type="spellEnd"/>
      <w:r w:rsidRPr="00EC455C">
        <w:rPr>
          <w:lang w:bidi="ru-RU"/>
        </w:rPr>
        <w:t xml:space="preserve">» (OFP)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ЦУР 6 и «</w:t>
      </w:r>
      <w:proofErr w:type="spellStart"/>
      <w:r w:rsidRPr="00EC455C">
        <w:rPr>
          <w:lang w:bidi="ru-RU"/>
        </w:rPr>
        <w:t>технические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координаторы</w:t>
      </w:r>
      <w:proofErr w:type="spellEnd"/>
      <w:r w:rsidRPr="00EC455C">
        <w:rPr>
          <w:lang w:bidi="ru-RU"/>
        </w:rPr>
        <w:t xml:space="preserve">» (TFP)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каждому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показателю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Контактную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информацию</w:t>
      </w:r>
      <w:proofErr w:type="spellEnd"/>
      <w:r w:rsidRPr="00EC455C">
        <w:rPr>
          <w:lang w:bidi="ru-RU"/>
        </w:rPr>
        <w:t xml:space="preserve"> OFP и TFP </w:t>
      </w:r>
      <w:proofErr w:type="spellStart"/>
      <w:r w:rsidRPr="00EC455C">
        <w:rPr>
          <w:lang w:bidi="ru-RU"/>
        </w:rPr>
        <w:t>можно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получить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запросу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через</w:t>
      </w:r>
      <w:proofErr w:type="spellEnd"/>
      <w:r w:rsidRPr="00EC455C">
        <w:rPr>
          <w:lang w:bidi="ru-RU"/>
        </w:rPr>
        <w:t xml:space="preserve"> </w:t>
      </w:r>
      <w:hyperlink r:id="rId22">
        <w:proofErr w:type="spellStart"/>
        <w:r w:rsidRPr="00EC455C">
          <w:rPr>
            <w:rStyle w:val="Hyperlink"/>
            <w:lang w:bidi="ru-RU"/>
          </w:rPr>
          <w:t>службу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технической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поддержки</w:t>
        </w:r>
        <w:proofErr w:type="spellEnd"/>
      </w:hyperlink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Список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вопросов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обследования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особенно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связанных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другими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показателями</w:t>
      </w:r>
      <w:proofErr w:type="spellEnd"/>
      <w:r w:rsidRPr="00EC455C">
        <w:rPr>
          <w:lang w:bidi="ru-RU"/>
        </w:rPr>
        <w:t xml:space="preserve"> ЦУР, </w:t>
      </w:r>
      <w:proofErr w:type="spellStart"/>
      <w:r w:rsidRPr="00EC455C">
        <w:rPr>
          <w:lang w:bidi="ru-RU"/>
        </w:rPr>
        <w:t>приведен</w:t>
      </w:r>
      <w:proofErr w:type="spellEnd"/>
      <w:r w:rsidRPr="00EC455C">
        <w:rPr>
          <w:lang w:bidi="ru-RU"/>
        </w:rPr>
        <w:t xml:space="preserve"> в </w:t>
      </w:r>
      <w:hyperlink w:anchor="_Приложение_3._Ссылки">
        <w:proofErr w:type="spellStart"/>
        <w:r w:rsidRPr="00EC455C">
          <w:rPr>
            <w:rStyle w:val="Hyperlink"/>
            <w:lang w:bidi="ru-RU"/>
          </w:rPr>
          <w:t>Приложении</w:t>
        </w:r>
        <w:proofErr w:type="spellEnd"/>
        <w:r w:rsidRPr="00EC455C">
          <w:rPr>
            <w:rStyle w:val="Hyperlink"/>
            <w:lang w:bidi="ru-RU"/>
          </w:rPr>
          <w:t xml:space="preserve"> 3</w:t>
        </w:r>
      </w:hyperlink>
      <w:r w:rsidRPr="00EC455C">
        <w:rPr>
          <w:lang w:bidi="ru-RU"/>
        </w:rPr>
        <w:t>.</w:t>
      </w:r>
    </w:p>
    <w:p w14:paraId="412E4E7E" w14:textId="77777777" w:rsidR="00EC455C" w:rsidRPr="00EC455C" w:rsidRDefault="00970943" w:rsidP="00EC455C">
      <w:pPr>
        <w:pStyle w:val="Heading1"/>
        <w:numPr>
          <w:ilvl w:val="0"/>
          <w:numId w:val="21"/>
        </w:numPr>
      </w:pPr>
      <w:r w:rsidRPr="002C2D5D">
        <w:rPr>
          <w:lang w:val="fr-FR"/>
        </w:rPr>
        <w:t xml:space="preserve"> </w:t>
      </w:r>
      <w:proofErr w:type="spellStart"/>
      <w:r w:rsidR="00EC455C" w:rsidRPr="00EC455C">
        <w:rPr>
          <w:lang w:bidi="ru-RU"/>
        </w:rPr>
        <w:t>Процесс</w:t>
      </w:r>
      <w:proofErr w:type="spellEnd"/>
      <w:r w:rsidR="00EC455C" w:rsidRPr="00EC455C">
        <w:rPr>
          <w:lang w:bidi="ru-RU"/>
        </w:rPr>
        <w:t xml:space="preserve"> </w:t>
      </w:r>
      <w:proofErr w:type="spellStart"/>
      <w:r w:rsidR="00EC455C" w:rsidRPr="00EC455C">
        <w:rPr>
          <w:lang w:bidi="ru-RU"/>
        </w:rPr>
        <w:t>консультаций</w:t>
      </w:r>
      <w:proofErr w:type="spellEnd"/>
    </w:p>
    <w:p w14:paraId="49B76523" w14:textId="77777777" w:rsidR="00EC455C" w:rsidRPr="00EC455C" w:rsidRDefault="00EC455C" w:rsidP="00EC455C">
      <w:pPr>
        <w:pStyle w:val="Body"/>
        <w:jc w:val="both"/>
        <w:rPr>
          <w:lang w:val="ru-RU"/>
        </w:rPr>
      </w:pPr>
      <w:proofErr w:type="spellStart"/>
      <w:r w:rsidRPr="00EC455C">
        <w:rPr>
          <w:lang w:bidi="ru-RU"/>
        </w:rPr>
        <w:t>Настоятельно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рекомендуется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привлечь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широкий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круг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заинтересованных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проведения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обследования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Это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позволит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подготовить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достоверный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точный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доклад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Опыт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предыдущих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циклов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говорит</w:t>
      </w:r>
      <w:proofErr w:type="spellEnd"/>
      <w:r w:rsidRPr="00EC455C">
        <w:rPr>
          <w:lang w:bidi="ru-RU"/>
        </w:rPr>
        <w:t xml:space="preserve"> о </w:t>
      </w:r>
      <w:proofErr w:type="spellStart"/>
      <w:r w:rsidRPr="00EC455C">
        <w:rPr>
          <w:lang w:bidi="ru-RU"/>
        </w:rPr>
        <w:t>том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что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страны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сочли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процесс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консультаций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полезным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выработки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общего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понимания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ключевых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вопросов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приоритетов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среди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различных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заинтересованных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Широкое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вовлечение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заинтересованных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также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делает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завершенное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обследование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более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полезным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диагностическим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инструментом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для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дальнейших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дискуссий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планирования</w:t>
      </w:r>
      <w:proofErr w:type="spellEnd"/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см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раздел</w:t>
      </w:r>
      <w:proofErr w:type="spellEnd"/>
      <w:r w:rsidRPr="00EC455C">
        <w:rPr>
          <w:lang w:bidi="ru-RU"/>
        </w:rPr>
        <w:t xml:space="preserve"> 7). В </w:t>
      </w:r>
      <w:proofErr w:type="spellStart"/>
      <w:r w:rsidRPr="00EC455C">
        <w:rPr>
          <w:lang w:bidi="ru-RU"/>
        </w:rPr>
        <w:t>процессе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консультаций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заинтересованными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сторонами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следует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рассмотреть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следующие</w:t>
      </w:r>
      <w:proofErr w:type="spellEnd"/>
      <w:r w:rsidRPr="00EC455C">
        <w:rPr>
          <w:lang w:bidi="ru-RU"/>
        </w:rPr>
        <w:t xml:space="preserve"> </w:t>
      </w:r>
      <w:proofErr w:type="spellStart"/>
      <w:proofErr w:type="gramStart"/>
      <w:r w:rsidRPr="00EC455C">
        <w:rPr>
          <w:lang w:bidi="ru-RU"/>
        </w:rPr>
        <w:t>вопросы</w:t>
      </w:r>
      <w:proofErr w:type="spellEnd"/>
      <w:r w:rsidRPr="00EC455C">
        <w:rPr>
          <w:lang w:bidi="ru-RU"/>
        </w:rPr>
        <w:t>:</w:t>
      </w:r>
      <w:proofErr w:type="gramEnd"/>
      <w:r w:rsidRPr="00EC455C">
        <w:rPr>
          <w:lang w:bidi="ru-RU"/>
        </w:rPr>
        <w:t xml:space="preserve"> </w:t>
      </w:r>
    </w:p>
    <w:p w14:paraId="1BAFBF5E" w14:textId="77777777" w:rsidR="00EC455C" w:rsidRPr="00EC455C" w:rsidRDefault="00EC455C" w:rsidP="00EC455C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ru-RU"/>
        </w:rPr>
      </w:pPr>
      <w:proofErr w:type="spellStart"/>
      <w:r w:rsidRPr="00EC455C">
        <w:rPr>
          <w:lang w:bidi="ru-RU"/>
        </w:rPr>
        <w:t>Группы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заинтересованных</w:t>
      </w:r>
      <w:proofErr w:type="spellEnd"/>
      <w:r w:rsidRPr="00EC455C">
        <w:rPr>
          <w:lang w:bidi="ru-RU"/>
        </w:rPr>
        <w:t xml:space="preserve"> </w:t>
      </w:r>
      <w:proofErr w:type="spellStart"/>
      <w:proofErr w:type="gramStart"/>
      <w:r w:rsidRPr="00EC455C">
        <w:rPr>
          <w:lang w:bidi="ru-RU"/>
        </w:rPr>
        <w:t>сторон</w:t>
      </w:r>
      <w:proofErr w:type="spellEnd"/>
      <w:r w:rsidRPr="00EC455C">
        <w:rPr>
          <w:lang w:bidi="ru-RU"/>
        </w:rPr>
        <w:t>:</w:t>
      </w:r>
      <w:proofErr w:type="gram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правительственные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неправительственные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заинтересованные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соответствующих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секторов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уровней</w:t>
      </w:r>
      <w:proofErr w:type="spellEnd"/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Потенциально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разный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уровень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взаимодействия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разными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группами</w:t>
      </w:r>
      <w:proofErr w:type="spellEnd"/>
      <w:r w:rsidRPr="00EC455C">
        <w:rPr>
          <w:lang w:bidi="ru-RU"/>
        </w:rPr>
        <w:t xml:space="preserve">. </w:t>
      </w:r>
    </w:p>
    <w:p w14:paraId="404D2FD9" w14:textId="77777777" w:rsidR="00EC455C" w:rsidRPr="00EC455C" w:rsidRDefault="00EC455C" w:rsidP="00EC455C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ru-RU"/>
        </w:rPr>
      </w:pPr>
      <w:proofErr w:type="spellStart"/>
      <w:proofErr w:type="gramStart"/>
      <w:r w:rsidRPr="00EC455C">
        <w:rPr>
          <w:lang w:bidi="ru-RU"/>
        </w:rPr>
        <w:lastRenderedPageBreak/>
        <w:t>Последовательность</w:t>
      </w:r>
      <w:proofErr w:type="spellEnd"/>
      <w:r w:rsidRPr="00EC455C">
        <w:rPr>
          <w:lang w:bidi="ru-RU"/>
        </w:rPr>
        <w:t>:</w:t>
      </w:r>
      <w:proofErr w:type="gram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последовательно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параллельно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или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скорее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всего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сочетание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того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другого</w:t>
      </w:r>
      <w:proofErr w:type="spellEnd"/>
      <w:r w:rsidRPr="00EC455C">
        <w:rPr>
          <w:lang w:bidi="ru-RU"/>
        </w:rPr>
        <w:t>.</w:t>
      </w:r>
    </w:p>
    <w:p w14:paraId="6C31623C" w14:textId="77777777" w:rsidR="00EC455C" w:rsidRPr="00EC455C" w:rsidRDefault="00EC455C" w:rsidP="00EC455C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ru-RU"/>
        </w:rPr>
      </w:pPr>
      <w:proofErr w:type="spellStart"/>
      <w:proofErr w:type="gramStart"/>
      <w:r w:rsidRPr="00EC455C">
        <w:rPr>
          <w:lang w:bidi="ru-RU"/>
        </w:rPr>
        <w:t>Формат</w:t>
      </w:r>
      <w:proofErr w:type="spellEnd"/>
      <w:r w:rsidRPr="00EC455C">
        <w:rPr>
          <w:lang w:bidi="ru-RU"/>
        </w:rPr>
        <w:t>:</w:t>
      </w:r>
      <w:proofErr w:type="gram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очный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онлайн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или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сочетание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того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другого</w:t>
      </w:r>
      <w:proofErr w:type="spellEnd"/>
      <w:r w:rsidRPr="00EC455C">
        <w:rPr>
          <w:lang w:bidi="ru-RU"/>
        </w:rPr>
        <w:t xml:space="preserve">. </w:t>
      </w:r>
    </w:p>
    <w:p w14:paraId="3D927FCC" w14:textId="77777777" w:rsidR="00EC455C" w:rsidRPr="00EC455C" w:rsidRDefault="00EC455C" w:rsidP="00EC455C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ru-RU"/>
        </w:rPr>
      </w:pPr>
      <w:proofErr w:type="spellStart"/>
      <w:r w:rsidRPr="00EC455C">
        <w:rPr>
          <w:lang w:bidi="ru-RU"/>
        </w:rPr>
        <w:t>Лучшие</w:t>
      </w:r>
      <w:proofErr w:type="spellEnd"/>
      <w:r w:rsidRPr="00EC455C">
        <w:rPr>
          <w:lang w:bidi="ru-RU"/>
        </w:rPr>
        <w:t xml:space="preserve"> </w:t>
      </w:r>
      <w:proofErr w:type="spellStart"/>
      <w:proofErr w:type="gramStart"/>
      <w:r w:rsidRPr="00EC455C">
        <w:rPr>
          <w:lang w:bidi="ru-RU"/>
        </w:rPr>
        <w:t>практики</w:t>
      </w:r>
      <w:proofErr w:type="spellEnd"/>
      <w:r w:rsidRPr="00EC455C">
        <w:rPr>
          <w:lang w:bidi="ru-RU"/>
        </w:rPr>
        <w:t>:</w:t>
      </w:r>
      <w:proofErr w:type="gram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как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сделать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процесс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консультаций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инклюзивным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справедливым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основанным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консенсусе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прозрачным</w:t>
      </w:r>
      <w:proofErr w:type="spellEnd"/>
      <w:r w:rsidRPr="00EC455C">
        <w:rPr>
          <w:lang w:bidi="ru-RU"/>
        </w:rPr>
        <w:t xml:space="preserve">. </w:t>
      </w:r>
    </w:p>
    <w:p w14:paraId="383D9372" w14:textId="0602A98A" w:rsidR="00EC455C" w:rsidRPr="00EC455C" w:rsidRDefault="00EC455C" w:rsidP="00EC455C">
      <w:pPr>
        <w:pStyle w:val="Body"/>
        <w:jc w:val="both"/>
        <w:rPr>
          <w:lang w:val="ru-RU"/>
        </w:rPr>
      </w:pPr>
      <w:proofErr w:type="spellStart"/>
      <w:r w:rsidRPr="00EC455C">
        <w:rPr>
          <w:lang w:bidi="ru-RU"/>
        </w:rPr>
        <w:t>Дополнительная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информация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рекомендации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содержатся</w:t>
      </w:r>
      <w:proofErr w:type="spellEnd"/>
      <w:r w:rsidRPr="00EC455C">
        <w:rPr>
          <w:lang w:bidi="ru-RU"/>
        </w:rPr>
        <w:t xml:space="preserve"> в </w:t>
      </w:r>
      <w:hyperlink r:id="rId23" w:history="1">
        <w:proofErr w:type="spellStart"/>
        <w:r w:rsidRPr="00EC455C">
          <w:rPr>
            <w:rStyle w:val="Hyperlink"/>
            <w:lang w:bidi="ru-RU"/>
          </w:rPr>
          <w:t>Руководстве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по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проведению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консультаций</w:t>
        </w:r>
        <w:proofErr w:type="spellEnd"/>
        <w:r w:rsidRPr="00EC455C">
          <w:rPr>
            <w:rStyle w:val="Hyperlink"/>
            <w:lang w:bidi="ru-RU"/>
          </w:rPr>
          <w:t xml:space="preserve"> с </w:t>
        </w:r>
        <w:proofErr w:type="spellStart"/>
        <w:r w:rsidRPr="00EC455C">
          <w:rPr>
            <w:rStyle w:val="Hyperlink"/>
            <w:lang w:bidi="ru-RU"/>
          </w:rPr>
          <w:t>заинтересованными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сторонами</w:t>
        </w:r>
        <w:proofErr w:type="spellEnd"/>
      </w:hyperlink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которое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также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включает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пример</w:t>
      </w:r>
      <w:proofErr w:type="spellEnd"/>
      <w:r w:rsidRPr="00EC455C">
        <w:rPr>
          <w:lang w:bidi="ru-RU"/>
        </w:rPr>
        <w:t xml:space="preserve"> </w:t>
      </w:r>
      <w:hyperlink r:id="rId24" w:history="1">
        <w:proofErr w:type="spellStart"/>
        <w:r w:rsidRPr="00EC455C">
          <w:rPr>
            <w:rStyle w:val="Hyperlink"/>
            <w:lang w:bidi="ru-RU"/>
          </w:rPr>
          <w:t>повестки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дня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семинара</w:t>
        </w:r>
        <w:proofErr w:type="spellEnd"/>
      </w:hyperlink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необязательный</w:t>
      </w:r>
      <w:proofErr w:type="spellEnd"/>
      <w:r w:rsidRPr="00EC455C">
        <w:rPr>
          <w:lang w:bidi="ru-RU"/>
        </w:rPr>
        <w:t xml:space="preserve"> </w:t>
      </w:r>
      <w:hyperlink r:id="rId25" w:history="1">
        <w:proofErr w:type="spellStart"/>
        <w:r w:rsidRPr="00EC455C">
          <w:rPr>
            <w:rStyle w:val="Hyperlink"/>
            <w:lang w:bidi="ru-RU"/>
          </w:rPr>
          <w:t>шаблон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отчета</w:t>
        </w:r>
        <w:proofErr w:type="spellEnd"/>
        <w:r w:rsidRPr="00EC455C">
          <w:rPr>
            <w:rStyle w:val="Hyperlink"/>
            <w:lang w:bidi="ru-RU"/>
          </w:rPr>
          <w:t xml:space="preserve"> о </w:t>
        </w:r>
        <w:proofErr w:type="spellStart"/>
        <w:r w:rsidRPr="00EC455C">
          <w:rPr>
            <w:rStyle w:val="Hyperlink"/>
            <w:lang w:bidi="ru-RU"/>
          </w:rPr>
          <w:t>консультациях</w:t>
        </w:r>
        <w:proofErr w:type="spellEnd"/>
      </w:hyperlink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если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сочтут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его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полезным</w:t>
      </w:r>
      <w:proofErr w:type="spellEnd"/>
      <w:r w:rsidRPr="00EC455C">
        <w:rPr>
          <w:lang w:bidi="ru-RU"/>
        </w:rPr>
        <w:t xml:space="preserve">) и </w:t>
      </w:r>
      <w:hyperlink r:id="rId26" w:history="1">
        <w:proofErr w:type="spellStart"/>
        <w:r w:rsidRPr="00EC455C">
          <w:rPr>
            <w:rStyle w:val="Hyperlink"/>
            <w:lang w:bidi="ru-RU"/>
          </w:rPr>
          <w:t>Круг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ведения</w:t>
        </w:r>
        <w:proofErr w:type="spellEnd"/>
        <w:r w:rsidRPr="00EC455C">
          <w:rPr>
            <w:rStyle w:val="Hyperlink"/>
            <w:lang w:bidi="ru-RU"/>
          </w:rPr>
          <w:t xml:space="preserve"> (КВ) </w:t>
        </w:r>
        <w:proofErr w:type="spellStart"/>
        <w:r w:rsidRPr="00EC455C">
          <w:rPr>
            <w:rStyle w:val="Hyperlink"/>
            <w:lang w:bidi="ru-RU"/>
          </w:rPr>
          <w:t>для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посредника</w:t>
        </w:r>
        <w:proofErr w:type="spellEnd"/>
      </w:hyperlink>
      <w:r w:rsidRPr="00EC455C">
        <w:rPr>
          <w:lang w:bidi="ru-RU"/>
        </w:rPr>
        <w:t xml:space="preserve">. </w:t>
      </w:r>
      <w:proofErr w:type="spellStart"/>
      <w:r w:rsidRPr="00EC455C">
        <w:rPr>
          <w:lang w:bidi="ru-RU"/>
        </w:rPr>
        <w:t>Дополнительные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инструменты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материалы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включают</w:t>
      </w:r>
      <w:proofErr w:type="spellEnd"/>
      <w:r w:rsidRPr="00EC455C">
        <w:rPr>
          <w:lang w:bidi="ru-RU"/>
        </w:rPr>
        <w:t xml:space="preserve">: </w:t>
      </w:r>
      <w:hyperlink r:id="rId27" w:history="1">
        <w:proofErr w:type="spellStart"/>
        <w:r w:rsidRPr="00EC455C">
          <w:rPr>
            <w:rStyle w:val="Hyperlink"/>
            <w:lang w:bidi="ru-RU"/>
          </w:rPr>
          <w:t>одностраничный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обзор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обследования</w:t>
        </w:r>
        <w:proofErr w:type="spellEnd"/>
      </w:hyperlink>
      <w:r w:rsidRPr="00EC455C">
        <w:rPr>
          <w:lang w:bidi="ru-RU"/>
        </w:rPr>
        <w:t xml:space="preserve">; </w:t>
      </w:r>
      <w:hyperlink r:id="rId28" w:history="1">
        <w:proofErr w:type="spellStart"/>
        <w:r w:rsidRPr="00EC455C">
          <w:rPr>
            <w:rStyle w:val="Hyperlink"/>
            <w:lang w:bidi="ru-RU"/>
          </w:rPr>
          <w:t>онлайн-инструмент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для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проведения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обследования</w:t>
        </w:r>
        <w:proofErr w:type="spellEnd"/>
        <w:r w:rsidRPr="00EC455C">
          <w:rPr>
            <w:rStyle w:val="Hyperlink"/>
            <w:lang w:bidi="ru-RU"/>
          </w:rPr>
          <w:t xml:space="preserve"> в </w:t>
        </w:r>
        <w:proofErr w:type="spellStart"/>
        <w:r w:rsidRPr="00EC455C">
          <w:rPr>
            <w:rStyle w:val="Hyperlink"/>
            <w:lang w:bidi="ru-RU"/>
          </w:rPr>
          <w:t>области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достижения</w:t>
        </w:r>
        <w:proofErr w:type="spellEnd"/>
        <w:r w:rsidRPr="00EC455C">
          <w:rPr>
            <w:rStyle w:val="Hyperlink"/>
            <w:lang w:bidi="ru-RU"/>
          </w:rPr>
          <w:t xml:space="preserve"> ИУВР</w:t>
        </w:r>
      </w:hyperlink>
      <w:r w:rsidRPr="00EC455C">
        <w:rPr>
          <w:lang w:bidi="ru-RU"/>
        </w:rPr>
        <w:t xml:space="preserve">; </w:t>
      </w:r>
      <w:proofErr w:type="spellStart"/>
      <w:r w:rsidRPr="00EC455C">
        <w:rPr>
          <w:lang w:bidi="ru-RU"/>
        </w:rPr>
        <w:t>двухстраничные</w:t>
      </w:r>
      <w:proofErr w:type="spellEnd"/>
      <w:r w:rsidRPr="00EC455C">
        <w:rPr>
          <w:lang w:bidi="ru-RU"/>
        </w:rPr>
        <w:t xml:space="preserve"> </w:t>
      </w:r>
      <w:hyperlink r:id="rId29">
        <w:proofErr w:type="spellStart"/>
        <w:r w:rsidRPr="00EC455C">
          <w:rPr>
            <w:rStyle w:val="Hyperlink"/>
            <w:lang w:bidi="ru-RU"/>
          </w:rPr>
          <w:t>страновые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обзоры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за</w:t>
        </w:r>
        <w:proofErr w:type="spellEnd"/>
        <w:r w:rsidRPr="00EC455C">
          <w:rPr>
            <w:rStyle w:val="Hyperlink"/>
            <w:lang w:bidi="ru-RU"/>
          </w:rPr>
          <w:t xml:space="preserve"> 2017 и 2020 </w:t>
        </w:r>
        <w:proofErr w:type="spellStart"/>
        <w:r w:rsidRPr="00EC455C">
          <w:rPr>
            <w:rStyle w:val="Hyperlink"/>
            <w:lang w:bidi="ru-RU"/>
          </w:rPr>
          <w:t>годы</w:t>
        </w:r>
        <w:proofErr w:type="spellEnd"/>
      </w:hyperlink>
      <w:r w:rsidRPr="00EC455C">
        <w:rPr>
          <w:lang w:bidi="ru-RU"/>
        </w:rPr>
        <w:t xml:space="preserve">; </w:t>
      </w:r>
      <w:hyperlink r:id="rId30" w:history="1">
        <w:proofErr w:type="spellStart"/>
        <w:r w:rsidRPr="00EC455C">
          <w:rPr>
            <w:rStyle w:val="Hyperlink"/>
            <w:lang w:bidi="ru-RU"/>
          </w:rPr>
          <w:t>курс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подготовки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посредников</w:t>
        </w:r>
        <w:proofErr w:type="spellEnd"/>
        <w:r w:rsidRPr="00EC455C">
          <w:rPr>
            <w:rStyle w:val="Hyperlink"/>
            <w:lang w:bidi="ru-RU"/>
          </w:rPr>
          <w:t xml:space="preserve"> в </w:t>
        </w:r>
        <w:proofErr w:type="spellStart"/>
        <w:r w:rsidRPr="00EC455C">
          <w:rPr>
            <w:rStyle w:val="Hyperlink"/>
            <w:lang w:bidi="ru-RU"/>
          </w:rPr>
          <w:t>области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показателя</w:t>
        </w:r>
        <w:proofErr w:type="spellEnd"/>
        <w:r w:rsidRPr="00EC455C">
          <w:rPr>
            <w:rStyle w:val="Hyperlink"/>
            <w:lang w:bidi="ru-RU"/>
          </w:rPr>
          <w:t xml:space="preserve"> 6.5.1 ЦУР</w:t>
        </w:r>
      </w:hyperlink>
      <w:r w:rsidRPr="00EC455C">
        <w:rPr>
          <w:lang w:bidi="ru-RU"/>
        </w:rPr>
        <w:t xml:space="preserve"> (</w:t>
      </w:r>
      <w:proofErr w:type="spellStart"/>
      <w:r w:rsidRPr="00EC455C">
        <w:rPr>
          <w:lang w:bidi="ru-RU"/>
        </w:rPr>
        <w:t>бесплатный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онлайн-курс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проведению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консультаций</w:t>
      </w:r>
      <w:proofErr w:type="spellEnd"/>
      <w:r w:rsidRPr="00EC455C">
        <w:rPr>
          <w:lang w:bidi="ru-RU"/>
        </w:rPr>
        <w:t xml:space="preserve"> с </w:t>
      </w:r>
      <w:proofErr w:type="spellStart"/>
      <w:r w:rsidRPr="00EC455C">
        <w:rPr>
          <w:lang w:bidi="ru-RU"/>
        </w:rPr>
        <w:t>заинтересованными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сторонами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доступный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на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английском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французском</w:t>
      </w:r>
      <w:proofErr w:type="spellEnd"/>
      <w:r w:rsidRPr="00EC455C">
        <w:rPr>
          <w:lang w:bidi="ru-RU"/>
        </w:rPr>
        <w:t xml:space="preserve"> и </w:t>
      </w:r>
      <w:proofErr w:type="spellStart"/>
      <w:r w:rsidRPr="00EC455C">
        <w:rPr>
          <w:lang w:bidi="ru-RU"/>
        </w:rPr>
        <w:t>испанском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языках</w:t>
      </w:r>
      <w:proofErr w:type="spellEnd"/>
      <w:r w:rsidRPr="00EC455C">
        <w:rPr>
          <w:lang w:bidi="ru-RU"/>
        </w:rPr>
        <w:t xml:space="preserve">, </w:t>
      </w:r>
      <w:proofErr w:type="spellStart"/>
      <w:r w:rsidRPr="00EC455C">
        <w:rPr>
          <w:lang w:bidi="ru-RU"/>
        </w:rPr>
        <w:t>прохождение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которого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требует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примерно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четырех-шести</w:t>
      </w:r>
      <w:proofErr w:type="spellEnd"/>
      <w:r w:rsidRPr="00EC455C">
        <w:rPr>
          <w:lang w:bidi="ru-RU"/>
        </w:rPr>
        <w:t xml:space="preserve"> </w:t>
      </w:r>
      <w:proofErr w:type="spellStart"/>
      <w:r w:rsidRPr="00EC455C">
        <w:rPr>
          <w:lang w:bidi="ru-RU"/>
        </w:rPr>
        <w:t>часов</w:t>
      </w:r>
      <w:proofErr w:type="spellEnd"/>
      <w:r w:rsidRPr="00EC455C">
        <w:rPr>
          <w:lang w:bidi="ru-RU"/>
        </w:rPr>
        <w:t xml:space="preserve">); </w:t>
      </w:r>
      <w:hyperlink r:id="rId31" w:history="1">
        <w:proofErr w:type="spellStart"/>
        <w:r w:rsidRPr="00EC455C">
          <w:rPr>
            <w:rStyle w:val="Hyperlink"/>
            <w:lang w:bidi="ru-RU"/>
          </w:rPr>
          <w:t>контрольный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список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по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гендерным</w:t>
        </w:r>
        <w:proofErr w:type="spellEnd"/>
        <w:r w:rsidRPr="00EC455C">
          <w:rPr>
            <w:rStyle w:val="Hyperlink"/>
            <w:lang w:bidi="ru-RU"/>
          </w:rPr>
          <w:t xml:space="preserve"> </w:t>
        </w:r>
        <w:proofErr w:type="spellStart"/>
        <w:r w:rsidRPr="00EC455C">
          <w:rPr>
            <w:rStyle w:val="Hyperlink"/>
            <w:lang w:bidi="ru-RU"/>
          </w:rPr>
          <w:t>вопросам</w:t>
        </w:r>
        <w:proofErr w:type="spellEnd"/>
      </w:hyperlink>
      <w:r w:rsidRPr="00EC455C">
        <w:rPr>
          <w:lang w:bidi="ru-RU"/>
        </w:rPr>
        <w:t xml:space="preserve">. </w:t>
      </w:r>
    </w:p>
    <w:p w14:paraId="1B9FF74E" w14:textId="0C13C471" w:rsidR="00970943" w:rsidRDefault="00970943" w:rsidP="000E66CB">
      <w:pPr>
        <w:pStyle w:val="Heading1"/>
        <w:numPr>
          <w:ilvl w:val="0"/>
          <w:numId w:val="21"/>
        </w:numPr>
      </w:pPr>
      <w:r w:rsidRPr="002C2D5D">
        <w:rPr>
          <w:lang w:val="fr-FR"/>
        </w:rPr>
        <w:t xml:space="preserve"> </w:t>
      </w:r>
      <w:proofErr w:type="spellStart"/>
      <w:r w:rsidR="000E66CB" w:rsidRPr="000E66CB">
        <w:rPr>
          <w:lang w:bidi="ru-RU"/>
        </w:rPr>
        <w:t>Представление</w:t>
      </w:r>
      <w:proofErr w:type="spellEnd"/>
      <w:r w:rsidR="000E66CB" w:rsidRPr="000E66CB">
        <w:rPr>
          <w:lang w:bidi="ru-RU"/>
        </w:rPr>
        <w:t xml:space="preserve"> и </w:t>
      </w:r>
      <w:proofErr w:type="spellStart"/>
      <w:r w:rsidR="000E66CB" w:rsidRPr="000E66CB">
        <w:rPr>
          <w:lang w:bidi="ru-RU"/>
        </w:rPr>
        <w:t>гарантия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качества</w:t>
      </w:r>
      <w:proofErr w:type="spellEnd"/>
    </w:p>
    <w:p w14:paraId="344515A7" w14:textId="77777777" w:rsidR="000E66CB" w:rsidRPr="000E66CB" w:rsidRDefault="000E66CB" w:rsidP="000E66CB">
      <w:pPr>
        <w:pStyle w:val="Body"/>
        <w:jc w:val="both"/>
        <w:rPr>
          <w:lang w:val="ru-RU"/>
        </w:rPr>
      </w:pPr>
      <w:proofErr w:type="spellStart"/>
      <w:r w:rsidRPr="000E66CB">
        <w:rPr>
          <w:lang w:bidi="ru-RU"/>
        </w:rPr>
        <w:t>Процесс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представления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обследования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включает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следующие</w:t>
      </w:r>
      <w:proofErr w:type="spellEnd"/>
      <w:r w:rsidRPr="000E66CB">
        <w:rPr>
          <w:lang w:bidi="ru-RU"/>
        </w:rPr>
        <w:t xml:space="preserve"> </w:t>
      </w:r>
      <w:proofErr w:type="spellStart"/>
      <w:proofErr w:type="gramStart"/>
      <w:r w:rsidRPr="000E66CB">
        <w:rPr>
          <w:lang w:bidi="ru-RU"/>
        </w:rPr>
        <w:t>этапы</w:t>
      </w:r>
      <w:proofErr w:type="spellEnd"/>
      <w:r w:rsidRPr="000E66CB">
        <w:rPr>
          <w:lang w:bidi="ru-RU"/>
        </w:rPr>
        <w:t>:</w:t>
      </w:r>
      <w:proofErr w:type="gramEnd"/>
      <w:r w:rsidRPr="000E66CB">
        <w:rPr>
          <w:lang w:bidi="ru-RU"/>
        </w:rPr>
        <w:t xml:space="preserve"> </w:t>
      </w:r>
    </w:p>
    <w:p w14:paraId="595C7C43" w14:textId="77777777" w:rsidR="000E66CB" w:rsidRPr="000E66CB" w:rsidRDefault="000E66CB" w:rsidP="000E66CB">
      <w:pPr>
        <w:pStyle w:val="Body"/>
        <w:numPr>
          <w:ilvl w:val="0"/>
          <w:numId w:val="25"/>
        </w:numPr>
        <w:spacing w:after="120"/>
        <w:ind w:left="714" w:hanging="357"/>
        <w:jc w:val="both"/>
        <w:rPr>
          <w:lang w:val="ru-RU"/>
        </w:rPr>
      </w:pPr>
      <w:proofErr w:type="spellStart"/>
      <w:r w:rsidRPr="000E66CB">
        <w:rPr>
          <w:u w:val="single"/>
          <w:lang w:bidi="ru-RU"/>
        </w:rPr>
        <w:t>Промежуточные</w:t>
      </w:r>
      <w:proofErr w:type="spellEnd"/>
      <w:r w:rsidRPr="000E66CB">
        <w:rPr>
          <w:u w:val="single"/>
          <w:lang w:bidi="ru-RU"/>
        </w:rPr>
        <w:t xml:space="preserve"> </w:t>
      </w:r>
      <w:proofErr w:type="spellStart"/>
      <w:proofErr w:type="gramStart"/>
      <w:r w:rsidRPr="000E66CB">
        <w:rPr>
          <w:u w:val="single"/>
          <w:lang w:bidi="ru-RU"/>
        </w:rPr>
        <w:t>проекты</w:t>
      </w:r>
      <w:proofErr w:type="spellEnd"/>
      <w:r w:rsidRPr="000E66CB">
        <w:rPr>
          <w:u w:val="single"/>
          <w:lang w:bidi="ru-RU"/>
        </w:rPr>
        <w:t>:</w:t>
      </w:r>
      <w:proofErr w:type="gram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координаторам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рекомендуется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представлять</w:t>
      </w:r>
      <w:proofErr w:type="spellEnd"/>
      <w:r w:rsidRPr="000E66CB">
        <w:rPr>
          <w:lang w:bidi="ru-RU"/>
        </w:rPr>
        <w:t xml:space="preserve"> «</w:t>
      </w:r>
      <w:proofErr w:type="spellStart"/>
      <w:r w:rsidRPr="000E66CB">
        <w:rPr>
          <w:lang w:bidi="ru-RU"/>
        </w:rPr>
        <w:t>промежуточные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проекты</w:t>
      </w:r>
      <w:proofErr w:type="spellEnd"/>
      <w:r w:rsidRPr="000E66CB">
        <w:rPr>
          <w:lang w:bidi="ru-RU"/>
        </w:rPr>
        <w:t xml:space="preserve">» </w:t>
      </w:r>
      <w:proofErr w:type="spellStart"/>
      <w:r w:rsidRPr="000E66CB">
        <w:rPr>
          <w:lang w:bidi="ru-RU"/>
        </w:rPr>
        <w:t>обследования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Службе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технической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для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получения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неофициальных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отзывов</w:t>
      </w:r>
      <w:proofErr w:type="spellEnd"/>
      <w:r w:rsidRPr="000E66CB">
        <w:rPr>
          <w:lang w:bidi="ru-RU"/>
        </w:rPr>
        <w:t xml:space="preserve"> и </w:t>
      </w:r>
      <w:proofErr w:type="spellStart"/>
      <w:r w:rsidRPr="000E66CB">
        <w:rPr>
          <w:lang w:bidi="ru-RU"/>
        </w:rPr>
        <w:t>разъяснений</w:t>
      </w:r>
      <w:proofErr w:type="spellEnd"/>
      <w:r w:rsidRPr="000E66CB">
        <w:rPr>
          <w:vertAlign w:val="superscript"/>
          <w:lang w:bidi="ru-RU"/>
        </w:rPr>
        <w:footnoteReference w:id="2"/>
      </w:r>
      <w:r w:rsidRPr="000E66CB">
        <w:rPr>
          <w:lang w:bidi="ru-RU"/>
        </w:rPr>
        <w:t>.</w:t>
      </w:r>
    </w:p>
    <w:p w14:paraId="4C17F2F3" w14:textId="77777777" w:rsidR="000E66CB" w:rsidRPr="000E66CB" w:rsidRDefault="000E66CB" w:rsidP="000E66CB">
      <w:pPr>
        <w:pStyle w:val="Body"/>
        <w:numPr>
          <w:ilvl w:val="0"/>
          <w:numId w:val="25"/>
        </w:numPr>
        <w:spacing w:after="120"/>
        <w:ind w:left="714" w:hanging="357"/>
        <w:jc w:val="both"/>
      </w:pPr>
      <w:proofErr w:type="spellStart"/>
      <w:r w:rsidRPr="000E66CB">
        <w:rPr>
          <w:u w:val="single"/>
          <w:lang w:bidi="ru-RU"/>
        </w:rPr>
        <w:t>Окончательный</w:t>
      </w:r>
      <w:proofErr w:type="spellEnd"/>
      <w:r w:rsidRPr="000E66CB">
        <w:rPr>
          <w:u w:val="single"/>
          <w:lang w:bidi="ru-RU"/>
        </w:rPr>
        <w:t xml:space="preserve"> </w:t>
      </w:r>
      <w:proofErr w:type="spellStart"/>
      <w:proofErr w:type="gramStart"/>
      <w:r w:rsidRPr="000E66CB">
        <w:rPr>
          <w:u w:val="single"/>
          <w:lang w:bidi="ru-RU"/>
        </w:rPr>
        <w:t>вариант</w:t>
      </w:r>
      <w:proofErr w:type="spellEnd"/>
      <w:r w:rsidRPr="000E66CB">
        <w:rPr>
          <w:u w:val="single"/>
          <w:lang w:bidi="ru-RU"/>
        </w:rPr>
        <w:t>:</w:t>
      </w:r>
      <w:proofErr w:type="gram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координаторы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отвечают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за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отправку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заполненного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окончательного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варианта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обследования</w:t>
      </w:r>
      <w:proofErr w:type="spellEnd"/>
      <w:r w:rsidRPr="000E66CB">
        <w:rPr>
          <w:lang w:bidi="ru-RU"/>
        </w:rPr>
        <w:t xml:space="preserve"> в </w:t>
      </w:r>
      <w:proofErr w:type="spellStart"/>
      <w:r w:rsidRPr="000E66CB">
        <w:rPr>
          <w:lang w:bidi="ru-RU"/>
        </w:rPr>
        <w:t>службу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технической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адресу</w:t>
      </w:r>
      <w:proofErr w:type="spellEnd"/>
      <w:r w:rsidRPr="000E66CB">
        <w:rPr>
          <w:lang w:bidi="ru-RU"/>
        </w:rPr>
        <w:t xml:space="preserve">: </w:t>
      </w:r>
      <w:hyperlink r:id="rId32">
        <w:r w:rsidRPr="000E66CB">
          <w:rPr>
            <w:rStyle w:val="Hyperlink"/>
            <w:lang w:bidi="ru-RU"/>
          </w:rPr>
          <w:t>iwrmsdg651@un.org</w:t>
        </w:r>
      </w:hyperlink>
      <w:r w:rsidRPr="000E66CB">
        <w:rPr>
          <w:lang w:bidi="ru-RU"/>
        </w:rPr>
        <w:t xml:space="preserve">. </w:t>
      </w:r>
      <w:proofErr w:type="spellStart"/>
      <w:r w:rsidRPr="000E66CB">
        <w:rPr>
          <w:lang w:bidi="ru-RU"/>
        </w:rPr>
        <w:t>Необходимо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соблюдать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соответствующий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национальный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процесс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утверждения</w:t>
      </w:r>
      <w:proofErr w:type="spellEnd"/>
      <w:r w:rsidRPr="000E66CB">
        <w:rPr>
          <w:vertAlign w:val="superscript"/>
          <w:lang w:bidi="ru-RU"/>
        </w:rPr>
        <w:footnoteReference w:id="3"/>
      </w:r>
      <w:r w:rsidRPr="000E66CB">
        <w:rPr>
          <w:lang w:bidi="ru-RU"/>
        </w:rPr>
        <w:t xml:space="preserve">. </w:t>
      </w:r>
    </w:p>
    <w:p w14:paraId="4DD04199" w14:textId="77777777" w:rsidR="000E66CB" w:rsidRPr="000E66CB" w:rsidRDefault="000E66CB" w:rsidP="000E66CB">
      <w:pPr>
        <w:pStyle w:val="Body"/>
        <w:numPr>
          <w:ilvl w:val="0"/>
          <w:numId w:val="25"/>
        </w:numPr>
        <w:spacing w:after="120"/>
        <w:ind w:left="714" w:hanging="357"/>
        <w:jc w:val="both"/>
        <w:rPr>
          <w:lang w:val="ru-RU"/>
        </w:rPr>
      </w:pPr>
      <w:proofErr w:type="spellStart"/>
      <w:r w:rsidRPr="000E66CB">
        <w:rPr>
          <w:u w:val="single"/>
          <w:lang w:bidi="ru-RU"/>
        </w:rPr>
        <w:t>Обеспечение</w:t>
      </w:r>
      <w:proofErr w:type="spellEnd"/>
      <w:r w:rsidRPr="000E66CB">
        <w:rPr>
          <w:u w:val="single"/>
          <w:lang w:bidi="ru-RU"/>
        </w:rPr>
        <w:t xml:space="preserve"> </w:t>
      </w:r>
      <w:proofErr w:type="spellStart"/>
      <w:r w:rsidRPr="000E66CB">
        <w:rPr>
          <w:u w:val="single"/>
          <w:lang w:bidi="ru-RU"/>
        </w:rPr>
        <w:t>качества</w:t>
      </w:r>
      <w:proofErr w:type="spellEnd"/>
      <w:r w:rsidRPr="000E66CB">
        <w:rPr>
          <w:u w:val="single"/>
          <w:lang w:bidi="ru-RU"/>
        </w:rPr>
        <w:t xml:space="preserve"> (ОК</w:t>
      </w:r>
      <w:proofErr w:type="gramStart"/>
      <w:r w:rsidRPr="000E66CB">
        <w:rPr>
          <w:u w:val="single"/>
          <w:lang w:bidi="ru-RU"/>
        </w:rPr>
        <w:t>):</w:t>
      </w:r>
      <w:proofErr w:type="gram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служба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технической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проводит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стандартные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процедуры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контроля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качества</w:t>
      </w:r>
      <w:proofErr w:type="spellEnd"/>
      <w:r w:rsidRPr="000E66CB">
        <w:rPr>
          <w:lang w:bidi="ru-RU"/>
        </w:rPr>
        <w:t xml:space="preserve"> (</w:t>
      </w:r>
      <w:proofErr w:type="spellStart"/>
      <w:r w:rsidRPr="000E66CB">
        <w:rPr>
          <w:lang w:bidi="ru-RU"/>
        </w:rPr>
        <w:t>могут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быть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предоставлены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запросу</w:t>
      </w:r>
      <w:proofErr w:type="spellEnd"/>
      <w:r w:rsidRPr="000E66CB">
        <w:rPr>
          <w:lang w:bidi="ru-RU"/>
        </w:rPr>
        <w:t xml:space="preserve">), </w:t>
      </w:r>
      <w:proofErr w:type="spellStart"/>
      <w:r w:rsidRPr="000E66CB">
        <w:rPr>
          <w:lang w:bidi="ru-RU"/>
        </w:rPr>
        <w:t>чтобы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проверить</w:t>
      </w:r>
      <w:proofErr w:type="spellEnd"/>
      <w:r w:rsidRPr="000E66CB">
        <w:rPr>
          <w:lang w:bidi="ru-RU"/>
        </w:rPr>
        <w:t xml:space="preserve">, </w:t>
      </w:r>
      <w:proofErr w:type="spellStart"/>
      <w:r w:rsidRPr="000E66CB">
        <w:rPr>
          <w:lang w:bidi="ru-RU"/>
        </w:rPr>
        <w:t>что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обследование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было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завершено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должным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образом</w:t>
      </w:r>
      <w:proofErr w:type="spellEnd"/>
      <w:r w:rsidRPr="000E66CB">
        <w:rPr>
          <w:lang w:bidi="ru-RU"/>
        </w:rPr>
        <w:t xml:space="preserve">, с </w:t>
      </w:r>
      <w:proofErr w:type="spellStart"/>
      <w:r w:rsidRPr="000E66CB">
        <w:rPr>
          <w:lang w:bidi="ru-RU"/>
        </w:rPr>
        <w:t>правильным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расчетом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баллов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показателю</w:t>
      </w:r>
      <w:proofErr w:type="spellEnd"/>
      <w:r w:rsidRPr="000E66CB">
        <w:rPr>
          <w:lang w:bidi="ru-RU"/>
        </w:rPr>
        <w:t xml:space="preserve">. </w:t>
      </w:r>
    </w:p>
    <w:p w14:paraId="497164F2" w14:textId="77777777" w:rsidR="000E66CB" w:rsidRPr="000E66CB" w:rsidRDefault="000E66CB" w:rsidP="000E66CB">
      <w:pPr>
        <w:pStyle w:val="Body"/>
        <w:numPr>
          <w:ilvl w:val="0"/>
          <w:numId w:val="25"/>
        </w:numPr>
        <w:spacing w:after="120"/>
        <w:ind w:left="714" w:hanging="357"/>
        <w:jc w:val="both"/>
        <w:rPr>
          <w:lang w:val="ru-RU"/>
        </w:rPr>
      </w:pPr>
      <w:proofErr w:type="spellStart"/>
      <w:proofErr w:type="gramStart"/>
      <w:r w:rsidRPr="000E66CB">
        <w:rPr>
          <w:lang w:bidi="ru-RU"/>
        </w:rPr>
        <w:t>Завершение</w:t>
      </w:r>
      <w:proofErr w:type="spellEnd"/>
      <w:r w:rsidRPr="000E66CB">
        <w:rPr>
          <w:lang w:bidi="ru-RU"/>
        </w:rPr>
        <w:t>:</w:t>
      </w:r>
      <w:proofErr w:type="gram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как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только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координатор</w:t>
      </w:r>
      <w:proofErr w:type="spellEnd"/>
      <w:r w:rsidRPr="000E66CB">
        <w:rPr>
          <w:lang w:bidi="ru-RU"/>
        </w:rPr>
        <w:t xml:space="preserve"> и </w:t>
      </w:r>
      <w:proofErr w:type="spellStart"/>
      <w:r w:rsidRPr="000E66CB">
        <w:rPr>
          <w:lang w:bidi="ru-RU"/>
        </w:rPr>
        <w:t>служба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технической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убедятся</w:t>
      </w:r>
      <w:proofErr w:type="spellEnd"/>
      <w:r w:rsidRPr="000E66CB">
        <w:rPr>
          <w:lang w:bidi="ru-RU"/>
        </w:rPr>
        <w:t xml:space="preserve">, </w:t>
      </w:r>
      <w:proofErr w:type="spellStart"/>
      <w:r w:rsidRPr="000E66CB">
        <w:rPr>
          <w:lang w:bidi="ru-RU"/>
        </w:rPr>
        <w:t>что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все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критерии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контроля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качества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соблюдены</w:t>
      </w:r>
      <w:proofErr w:type="spellEnd"/>
      <w:r w:rsidRPr="000E66CB">
        <w:rPr>
          <w:lang w:bidi="ru-RU"/>
        </w:rPr>
        <w:t xml:space="preserve">, </w:t>
      </w:r>
      <w:proofErr w:type="spellStart"/>
      <w:r w:rsidRPr="000E66CB">
        <w:rPr>
          <w:lang w:bidi="ru-RU"/>
        </w:rPr>
        <w:t>Служба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помечает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обследование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как</w:t>
      </w:r>
      <w:proofErr w:type="spellEnd"/>
      <w:r w:rsidRPr="000E66CB">
        <w:rPr>
          <w:lang w:bidi="ru-RU"/>
        </w:rPr>
        <w:t xml:space="preserve"> «</w:t>
      </w:r>
      <w:proofErr w:type="spellStart"/>
      <w:r w:rsidRPr="000E66CB">
        <w:rPr>
          <w:lang w:bidi="ru-RU"/>
        </w:rPr>
        <w:t>окончательное</w:t>
      </w:r>
      <w:proofErr w:type="spellEnd"/>
      <w:r w:rsidRPr="000E66CB">
        <w:rPr>
          <w:lang w:bidi="ru-RU"/>
        </w:rPr>
        <w:t xml:space="preserve">» и </w:t>
      </w:r>
      <w:proofErr w:type="spellStart"/>
      <w:r w:rsidRPr="000E66CB">
        <w:rPr>
          <w:lang w:bidi="ru-RU"/>
        </w:rPr>
        <w:t>передает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его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Координатору</w:t>
      </w:r>
      <w:proofErr w:type="spellEnd"/>
      <w:r w:rsidRPr="000E66CB">
        <w:rPr>
          <w:lang w:bidi="ru-RU"/>
        </w:rPr>
        <w:t xml:space="preserve">. </w:t>
      </w:r>
    </w:p>
    <w:p w14:paraId="1E3A7401" w14:textId="77777777" w:rsidR="000E66CB" w:rsidRPr="000E66CB" w:rsidRDefault="000E66CB" w:rsidP="000E66CB">
      <w:pPr>
        <w:pStyle w:val="Body"/>
        <w:jc w:val="both"/>
        <w:rPr>
          <w:lang w:val="ru-RU"/>
        </w:rPr>
      </w:pPr>
      <w:proofErr w:type="spellStart"/>
      <w:r w:rsidRPr="000E66CB">
        <w:rPr>
          <w:lang w:bidi="ru-RU"/>
        </w:rPr>
        <w:t>Крайний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срок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подачи</w:t>
      </w:r>
      <w:proofErr w:type="spellEnd"/>
      <w:r w:rsidRPr="000E66CB">
        <w:rPr>
          <w:b/>
          <w:lang w:bidi="ru-RU"/>
        </w:rPr>
        <w:t xml:space="preserve"> </w:t>
      </w:r>
      <w:proofErr w:type="spellStart"/>
      <w:r w:rsidRPr="000E66CB">
        <w:rPr>
          <w:b/>
          <w:lang w:bidi="ru-RU"/>
        </w:rPr>
        <w:t>окончательного</w:t>
      </w:r>
      <w:proofErr w:type="spellEnd"/>
      <w:r w:rsidRPr="000E66CB">
        <w:rPr>
          <w:b/>
          <w:lang w:bidi="ru-RU"/>
        </w:rPr>
        <w:t xml:space="preserve"> </w:t>
      </w:r>
      <w:proofErr w:type="spellStart"/>
      <w:r w:rsidRPr="000E66CB">
        <w:rPr>
          <w:b/>
          <w:lang w:bidi="ru-RU"/>
        </w:rPr>
        <w:t>варианта</w:t>
      </w:r>
      <w:proofErr w:type="spellEnd"/>
      <w:r w:rsidRPr="000E66CB">
        <w:rPr>
          <w:b/>
          <w:lang w:bidi="ru-RU"/>
        </w:rPr>
        <w:t xml:space="preserve"> </w:t>
      </w:r>
      <w:proofErr w:type="spellStart"/>
      <w:r w:rsidRPr="000E66CB">
        <w:rPr>
          <w:b/>
          <w:lang w:bidi="ru-RU"/>
        </w:rPr>
        <w:t>отчета</w:t>
      </w:r>
      <w:proofErr w:type="spellEnd"/>
      <w:r w:rsidRPr="000E66CB">
        <w:rPr>
          <w:b/>
          <w:lang w:bidi="ru-RU"/>
        </w:rPr>
        <w:t xml:space="preserve"> </w:t>
      </w:r>
      <w:proofErr w:type="spellStart"/>
      <w:r w:rsidRPr="000E66CB">
        <w:rPr>
          <w:b/>
          <w:lang w:bidi="ru-RU"/>
        </w:rPr>
        <w:t>по</w:t>
      </w:r>
      <w:proofErr w:type="spellEnd"/>
      <w:r w:rsidRPr="000E66CB">
        <w:rPr>
          <w:b/>
          <w:lang w:bidi="ru-RU"/>
        </w:rPr>
        <w:t xml:space="preserve"> </w:t>
      </w:r>
      <w:proofErr w:type="spellStart"/>
      <w:r w:rsidRPr="000E66CB">
        <w:rPr>
          <w:b/>
          <w:lang w:bidi="ru-RU"/>
        </w:rPr>
        <w:t>результатам</w:t>
      </w:r>
      <w:proofErr w:type="spellEnd"/>
      <w:r w:rsidRPr="000E66CB">
        <w:rPr>
          <w:b/>
          <w:lang w:bidi="ru-RU"/>
        </w:rPr>
        <w:t xml:space="preserve"> </w:t>
      </w:r>
      <w:proofErr w:type="spellStart"/>
      <w:r w:rsidRPr="000E66CB">
        <w:rPr>
          <w:b/>
          <w:lang w:bidi="ru-RU"/>
        </w:rPr>
        <w:t>обследования</w:t>
      </w:r>
      <w:proofErr w:type="spellEnd"/>
      <w:r w:rsidRPr="000E66CB">
        <w:rPr>
          <w:b/>
          <w:lang w:bidi="ru-RU"/>
        </w:rPr>
        <w:t xml:space="preserve">— 1 </w:t>
      </w:r>
      <w:proofErr w:type="spellStart"/>
      <w:r w:rsidRPr="000E66CB">
        <w:rPr>
          <w:b/>
          <w:lang w:bidi="ru-RU"/>
        </w:rPr>
        <w:t>октября</w:t>
      </w:r>
      <w:proofErr w:type="spellEnd"/>
      <w:r w:rsidRPr="000E66CB">
        <w:rPr>
          <w:b/>
          <w:lang w:bidi="ru-RU"/>
        </w:rPr>
        <w:t xml:space="preserve"> 2023 </w:t>
      </w:r>
      <w:proofErr w:type="spellStart"/>
      <w:r w:rsidRPr="000E66CB">
        <w:rPr>
          <w:b/>
          <w:lang w:bidi="ru-RU"/>
        </w:rPr>
        <w:t>года</w:t>
      </w:r>
      <w:proofErr w:type="spellEnd"/>
      <w:r w:rsidRPr="000E66CB">
        <w:rPr>
          <w:lang w:bidi="ru-RU"/>
        </w:rPr>
        <w:t xml:space="preserve">. </w:t>
      </w:r>
      <w:proofErr w:type="spellStart"/>
      <w:r w:rsidRPr="000E66CB">
        <w:rPr>
          <w:lang w:bidi="ru-RU"/>
        </w:rPr>
        <w:t>Служба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технической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обязуется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сообщать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координаторам</w:t>
      </w:r>
      <w:proofErr w:type="spellEnd"/>
      <w:r w:rsidRPr="000E66CB">
        <w:rPr>
          <w:lang w:bidi="ru-RU"/>
        </w:rPr>
        <w:t xml:space="preserve"> о </w:t>
      </w:r>
      <w:proofErr w:type="spellStart"/>
      <w:r w:rsidRPr="000E66CB">
        <w:rPr>
          <w:lang w:bidi="ru-RU"/>
        </w:rPr>
        <w:t>любых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изменениях</w:t>
      </w:r>
      <w:proofErr w:type="spellEnd"/>
      <w:r w:rsidRPr="000E66CB">
        <w:rPr>
          <w:lang w:bidi="ru-RU"/>
        </w:rPr>
        <w:t xml:space="preserve"> в </w:t>
      </w:r>
      <w:proofErr w:type="spellStart"/>
      <w:r w:rsidRPr="000E66CB">
        <w:rPr>
          <w:lang w:bidi="ru-RU"/>
        </w:rPr>
        <w:t>сроках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подачи</w:t>
      </w:r>
      <w:proofErr w:type="spellEnd"/>
      <w:r w:rsidRPr="000E66CB">
        <w:rPr>
          <w:lang w:bidi="ru-RU"/>
        </w:rPr>
        <w:t xml:space="preserve">. </w:t>
      </w:r>
      <w:proofErr w:type="spellStart"/>
      <w:r w:rsidRPr="000E66CB">
        <w:rPr>
          <w:lang w:bidi="ru-RU"/>
        </w:rPr>
        <w:t>Координаторам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предлагается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lastRenderedPageBreak/>
        <w:t>информировать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службу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технической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 о </w:t>
      </w:r>
      <w:proofErr w:type="spellStart"/>
      <w:r w:rsidRPr="000E66CB">
        <w:rPr>
          <w:lang w:bidi="ru-RU"/>
        </w:rPr>
        <w:t>ходе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работы</w:t>
      </w:r>
      <w:proofErr w:type="spellEnd"/>
      <w:r w:rsidRPr="000E66CB">
        <w:rPr>
          <w:lang w:bidi="ru-RU"/>
        </w:rPr>
        <w:t xml:space="preserve"> и </w:t>
      </w:r>
      <w:proofErr w:type="spellStart"/>
      <w:r w:rsidRPr="000E66CB">
        <w:rPr>
          <w:lang w:bidi="ru-RU"/>
        </w:rPr>
        <w:t>уведомлять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службу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технической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поддержки</w:t>
      </w:r>
      <w:proofErr w:type="spellEnd"/>
      <w:r w:rsidRPr="000E66CB">
        <w:rPr>
          <w:lang w:bidi="ru-RU"/>
        </w:rPr>
        <w:t xml:space="preserve">, </w:t>
      </w:r>
      <w:proofErr w:type="spellStart"/>
      <w:r w:rsidRPr="000E66CB">
        <w:rPr>
          <w:lang w:bidi="ru-RU"/>
        </w:rPr>
        <w:t>если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возникают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проблемы</w:t>
      </w:r>
      <w:proofErr w:type="spellEnd"/>
      <w:r w:rsidRPr="000E66CB">
        <w:rPr>
          <w:lang w:bidi="ru-RU"/>
        </w:rPr>
        <w:t xml:space="preserve"> с </w:t>
      </w:r>
      <w:proofErr w:type="spellStart"/>
      <w:r w:rsidRPr="000E66CB">
        <w:rPr>
          <w:lang w:bidi="ru-RU"/>
        </w:rPr>
        <w:t>соблюдением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сроков</w:t>
      </w:r>
      <w:proofErr w:type="spellEnd"/>
      <w:r w:rsidRPr="000E66CB">
        <w:rPr>
          <w:lang w:bidi="ru-RU"/>
        </w:rPr>
        <w:t xml:space="preserve">. </w:t>
      </w:r>
    </w:p>
    <w:p w14:paraId="438106E8" w14:textId="4947A0B5" w:rsidR="000E66CB" w:rsidRPr="000E66CB" w:rsidRDefault="005A5937" w:rsidP="000E66CB">
      <w:pPr>
        <w:pStyle w:val="Body"/>
        <w:jc w:val="both"/>
        <w:rPr>
          <w:lang w:bidi="ru-RU"/>
        </w:rPr>
      </w:pPr>
      <w:hyperlink r:id="rId33" w:history="1">
        <w:proofErr w:type="spellStart"/>
        <w:r w:rsidR="000E66CB" w:rsidRPr="000E66CB">
          <w:rPr>
            <w:rStyle w:val="Hyperlink"/>
            <w:lang w:bidi="ru-RU"/>
          </w:rPr>
          <w:t>Служба</w:t>
        </w:r>
        <w:proofErr w:type="spellEnd"/>
        <w:r w:rsidR="000E66CB" w:rsidRPr="000E66CB">
          <w:rPr>
            <w:rStyle w:val="Hyperlink"/>
            <w:lang w:bidi="ru-RU"/>
          </w:rPr>
          <w:t xml:space="preserve"> </w:t>
        </w:r>
        <w:proofErr w:type="spellStart"/>
        <w:r w:rsidR="000E66CB" w:rsidRPr="000E66CB">
          <w:rPr>
            <w:rStyle w:val="Hyperlink"/>
            <w:lang w:bidi="ru-RU"/>
          </w:rPr>
          <w:t>технической</w:t>
        </w:r>
        <w:proofErr w:type="spellEnd"/>
        <w:r w:rsidR="000E66CB" w:rsidRPr="000E66CB">
          <w:rPr>
            <w:rStyle w:val="Hyperlink"/>
            <w:lang w:bidi="ru-RU"/>
          </w:rPr>
          <w:t xml:space="preserve"> </w:t>
        </w:r>
        <w:proofErr w:type="spellStart"/>
        <w:r w:rsidR="000E66CB" w:rsidRPr="000E66CB">
          <w:rPr>
            <w:rStyle w:val="Hyperlink"/>
            <w:lang w:bidi="ru-RU"/>
          </w:rPr>
          <w:t>поддержки</w:t>
        </w:r>
        <w:proofErr w:type="spellEnd"/>
      </w:hyperlink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по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запросу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координаторов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может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оказывать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содействие</w:t>
      </w:r>
      <w:proofErr w:type="spellEnd"/>
      <w:r w:rsidR="000E66CB" w:rsidRPr="000E66CB">
        <w:rPr>
          <w:lang w:bidi="ru-RU"/>
        </w:rPr>
        <w:t xml:space="preserve"> в </w:t>
      </w:r>
      <w:proofErr w:type="spellStart"/>
      <w:r w:rsidR="000E66CB" w:rsidRPr="000E66CB">
        <w:rPr>
          <w:lang w:bidi="ru-RU"/>
        </w:rPr>
        <w:t>уточнении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формулировок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опросника</w:t>
      </w:r>
      <w:proofErr w:type="spellEnd"/>
      <w:r w:rsidR="000E66CB" w:rsidRPr="000E66CB">
        <w:rPr>
          <w:lang w:bidi="ru-RU"/>
        </w:rPr>
        <w:t xml:space="preserve"> и </w:t>
      </w:r>
      <w:proofErr w:type="spellStart"/>
      <w:r w:rsidR="000E66CB" w:rsidRPr="000E66CB">
        <w:rPr>
          <w:lang w:bidi="ru-RU"/>
        </w:rPr>
        <w:t>пороговых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значений</w:t>
      </w:r>
      <w:proofErr w:type="spellEnd"/>
      <w:r w:rsidR="000E66CB" w:rsidRPr="000E66CB">
        <w:rPr>
          <w:lang w:bidi="ru-RU"/>
        </w:rPr>
        <w:t xml:space="preserve">, </w:t>
      </w:r>
      <w:proofErr w:type="spellStart"/>
      <w:r w:rsidR="000E66CB" w:rsidRPr="000E66CB">
        <w:rPr>
          <w:lang w:bidi="ru-RU"/>
        </w:rPr>
        <w:t>обеспечивать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надлежащий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уровень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взаимодействия</w:t>
      </w:r>
      <w:proofErr w:type="spellEnd"/>
      <w:r w:rsidR="000E66CB" w:rsidRPr="000E66CB">
        <w:rPr>
          <w:lang w:bidi="ru-RU"/>
        </w:rPr>
        <w:t xml:space="preserve"> с </w:t>
      </w:r>
      <w:proofErr w:type="spellStart"/>
      <w:r w:rsidR="000E66CB" w:rsidRPr="000E66CB">
        <w:rPr>
          <w:lang w:bidi="ru-RU"/>
        </w:rPr>
        <w:t>заинтересованными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сторонами</w:t>
      </w:r>
      <w:proofErr w:type="spellEnd"/>
      <w:r w:rsidR="000E66CB" w:rsidRPr="000E66CB">
        <w:rPr>
          <w:lang w:bidi="ru-RU"/>
        </w:rPr>
        <w:t xml:space="preserve">, а </w:t>
      </w:r>
      <w:proofErr w:type="spellStart"/>
      <w:r w:rsidR="000E66CB" w:rsidRPr="000E66CB">
        <w:rPr>
          <w:lang w:bidi="ru-RU"/>
        </w:rPr>
        <w:t>также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помогать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при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отправке</w:t>
      </w:r>
      <w:proofErr w:type="spellEnd"/>
      <w:r w:rsidR="000E66CB" w:rsidRPr="000E66CB">
        <w:rPr>
          <w:lang w:bidi="ru-RU"/>
        </w:rPr>
        <w:t xml:space="preserve"> </w:t>
      </w:r>
      <w:proofErr w:type="spellStart"/>
      <w:r w:rsidR="000E66CB" w:rsidRPr="000E66CB">
        <w:rPr>
          <w:lang w:bidi="ru-RU"/>
        </w:rPr>
        <w:t>материалов</w:t>
      </w:r>
      <w:proofErr w:type="spellEnd"/>
      <w:r w:rsidR="000E66CB" w:rsidRPr="000E66CB">
        <w:rPr>
          <w:lang w:bidi="ru-RU"/>
        </w:rPr>
        <w:t>.</w:t>
      </w:r>
    </w:p>
    <w:p w14:paraId="47F2C321" w14:textId="4875EBFE" w:rsidR="000E66CB" w:rsidRPr="000E66CB" w:rsidRDefault="000E66CB" w:rsidP="000E66CB">
      <w:pPr>
        <w:pStyle w:val="Body"/>
        <w:jc w:val="both"/>
        <w:rPr>
          <w:lang w:val="ru-RU"/>
        </w:rPr>
      </w:pPr>
      <w:proofErr w:type="spellStart"/>
      <w:r w:rsidRPr="000E66CB">
        <w:rPr>
          <w:lang w:bidi="ru-RU"/>
        </w:rPr>
        <w:t>Доступен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простой</w:t>
      </w:r>
      <w:proofErr w:type="spellEnd"/>
      <w:r w:rsidRPr="000E66CB">
        <w:rPr>
          <w:lang w:bidi="ru-RU"/>
        </w:rPr>
        <w:t xml:space="preserve"> </w:t>
      </w:r>
      <w:hyperlink r:id="rId34" w:history="1">
        <w:proofErr w:type="spellStart"/>
        <w:r w:rsidRPr="000E66CB">
          <w:rPr>
            <w:rStyle w:val="Hyperlink"/>
            <w:lang w:bidi="ru-RU"/>
          </w:rPr>
          <w:t>шаблон</w:t>
        </w:r>
        <w:proofErr w:type="spellEnd"/>
        <w:r w:rsidRPr="000E66CB">
          <w:rPr>
            <w:rStyle w:val="Hyperlink"/>
            <w:lang w:bidi="ru-RU"/>
          </w:rPr>
          <w:t xml:space="preserve"> </w:t>
        </w:r>
        <w:proofErr w:type="spellStart"/>
        <w:r w:rsidRPr="000E66CB">
          <w:rPr>
            <w:rStyle w:val="Hyperlink"/>
            <w:lang w:bidi="ru-RU"/>
          </w:rPr>
          <w:t>расчета</w:t>
        </w:r>
        <w:proofErr w:type="spellEnd"/>
      </w:hyperlink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для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обеспечения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правильного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расчета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оценок</w:t>
      </w:r>
      <w:proofErr w:type="spellEnd"/>
      <w:r w:rsidRPr="000E66CB">
        <w:rPr>
          <w:lang w:bidi="ru-RU"/>
        </w:rPr>
        <w:t xml:space="preserve"> </w:t>
      </w:r>
      <w:proofErr w:type="spellStart"/>
      <w:r w:rsidRPr="000E66CB">
        <w:rPr>
          <w:lang w:bidi="ru-RU"/>
        </w:rPr>
        <w:t>измерений</w:t>
      </w:r>
      <w:proofErr w:type="spellEnd"/>
      <w:r w:rsidRPr="000E66CB">
        <w:rPr>
          <w:lang w:bidi="ru-RU"/>
        </w:rPr>
        <w:t xml:space="preserve"> и </w:t>
      </w:r>
      <w:proofErr w:type="spellStart"/>
      <w:r w:rsidRPr="000E66CB">
        <w:rPr>
          <w:lang w:bidi="ru-RU"/>
        </w:rPr>
        <w:t>показателей</w:t>
      </w:r>
      <w:proofErr w:type="spellEnd"/>
      <w:r w:rsidRPr="000E66CB">
        <w:rPr>
          <w:lang w:bidi="ru-RU"/>
        </w:rPr>
        <w:t>. </w:t>
      </w:r>
    </w:p>
    <w:p w14:paraId="0A8F2BB1" w14:textId="2E39B00A" w:rsidR="00970943" w:rsidRPr="002C2D5D" w:rsidRDefault="00C64C09" w:rsidP="00C64C09">
      <w:pPr>
        <w:pStyle w:val="ListParagraph"/>
        <w:numPr>
          <w:ilvl w:val="0"/>
          <w:numId w:val="21"/>
        </w:numPr>
        <w:rPr>
          <w:b/>
          <w:bCs/>
          <w:color w:val="194869" w:themeColor="accent1"/>
          <w:sz w:val="44"/>
          <w:szCs w:val="44"/>
        </w:rPr>
      </w:pPr>
      <w:r w:rsidRPr="002C2D5D">
        <w:rPr>
          <w:b/>
          <w:bCs/>
          <w:color w:val="194869" w:themeColor="accent1"/>
          <w:sz w:val="44"/>
          <w:szCs w:val="44"/>
        </w:rPr>
        <w:t xml:space="preserve"> </w:t>
      </w:r>
      <w:r w:rsidRPr="00C64C09">
        <w:rPr>
          <w:b/>
          <w:bCs/>
          <w:color w:val="194869" w:themeColor="accent1"/>
          <w:sz w:val="44"/>
          <w:szCs w:val="44"/>
          <w:lang w:val="en-GB"/>
        </w:rPr>
        <w:t>ПОСЛЕ</w:t>
      </w:r>
      <w:r w:rsidRPr="002C2D5D">
        <w:rPr>
          <w:b/>
          <w:bCs/>
          <w:color w:val="194869" w:themeColor="accent1"/>
          <w:sz w:val="44"/>
          <w:szCs w:val="44"/>
        </w:rPr>
        <w:t xml:space="preserve"> </w:t>
      </w:r>
      <w:r w:rsidRPr="00C64C09">
        <w:rPr>
          <w:b/>
          <w:bCs/>
          <w:color w:val="194869" w:themeColor="accent1"/>
          <w:sz w:val="44"/>
          <w:szCs w:val="44"/>
          <w:lang w:val="en-GB"/>
        </w:rPr>
        <w:t>ПРЕДСТАВЛЕНИЯ</w:t>
      </w:r>
      <w:r w:rsidRPr="002C2D5D">
        <w:rPr>
          <w:b/>
          <w:bCs/>
          <w:color w:val="194869" w:themeColor="accent1"/>
          <w:sz w:val="44"/>
          <w:szCs w:val="44"/>
        </w:rPr>
        <w:t xml:space="preserve"> </w:t>
      </w:r>
      <w:r w:rsidRPr="00C64C09">
        <w:rPr>
          <w:b/>
          <w:bCs/>
          <w:color w:val="194869" w:themeColor="accent1"/>
          <w:sz w:val="44"/>
          <w:szCs w:val="44"/>
          <w:lang w:val="en-GB"/>
        </w:rPr>
        <w:t>ОТЧЕТА</w:t>
      </w:r>
      <w:r w:rsidRPr="002C2D5D">
        <w:rPr>
          <w:b/>
          <w:bCs/>
          <w:color w:val="194869" w:themeColor="accent1"/>
          <w:sz w:val="44"/>
          <w:szCs w:val="44"/>
        </w:rPr>
        <w:t xml:space="preserve"> </w:t>
      </w:r>
      <w:r w:rsidRPr="00C64C09">
        <w:rPr>
          <w:b/>
          <w:bCs/>
          <w:color w:val="194869" w:themeColor="accent1"/>
          <w:sz w:val="44"/>
          <w:szCs w:val="44"/>
          <w:lang w:val="en-GB"/>
        </w:rPr>
        <w:t>ПО</w:t>
      </w:r>
      <w:r w:rsidRPr="002C2D5D">
        <w:rPr>
          <w:b/>
          <w:bCs/>
          <w:color w:val="194869" w:themeColor="accent1"/>
          <w:sz w:val="44"/>
          <w:szCs w:val="44"/>
        </w:rPr>
        <w:t xml:space="preserve"> </w:t>
      </w:r>
      <w:r w:rsidRPr="00C64C09">
        <w:rPr>
          <w:b/>
          <w:bCs/>
          <w:color w:val="194869" w:themeColor="accent1"/>
          <w:sz w:val="44"/>
          <w:szCs w:val="44"/>
          <w:lang w:val="en-GB"/>
        </w:rPr>
        <w:t>РЕЗУЛЬТАТАМ</w:t>
      </w:r>
      <w:r w:rsidRPr="002C2D5D">
        <w:rPr>
          <w:b/>
          <w:bCs/>
          <w:color w:val="194869" w:themeColor="accent1"/>
          <w:sz w:val="44"/>
          <w:szCs w:val="44"/>
        </w:rPr>
        <w:t xml:space="preserve"> </w:t>
      </w:r>
      <w:r w:rsidRPr="00C64C09">
        <w:rPr>
          <w:b/>
          <w:bCs/>
          <w:color w:val="194869" w:themeColor="accent1"/>
          <w:sz w:val="44"/>
          <w:szCs w:val="44"/>
          <w:lang w:val="en-GB"/>
        </w:rPr>
        <w:t>ОБСЛЕДОВАНИЯ</w:t>
      </w:r>
    </w:p>
    <w:p w14:paraId="451C7995" w14:textId="77777777" w:rsidR="00C64C09" w:rsidRPr="00C64C09" w:rsidRDefault="00C64C09" w:rsidP="00C64C09">
      <w:pPr>
        <w:pStyle w:val="Body"/>
        <w:jc w:val="both"/>
        <w:rPr>
          <w:lang w:val="ru-RU"/>
        </w:rPr>
      </w:pPr>
      <w:proofErr w:type="spellStart"/>
      <w:r w:rsidRPr="00C64C09">
        <w:rPr>
          <w:lang w:bidi="ru-RU"/>
        </w:rPr>
        <w:t>Процесс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мониторинга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проводится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примерно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каждые</w:t>
      </w:r>
      <w:proofErr w:type="spellEnd"/>
      <w:r w:rsidRPr="00C64C09">
        <w:rPr>
          <w:lang w:bidi="ru-RU"/>
        </w:rPr>
        <w:t xml:space="preserve"> 3 </w:t>
      </w:r>
      <w:proofErr w:type="spellStart"/>
      <w:r w:rsidRPr="00C64C09">
        <w:rPr>
          <w:lang w:bidi="ru-RU"/>
        </w:rPr>
        <w:t>года</w:t>
      </w:r>
      <w:proofErr w:type="spellEnd"/>
      <w:r w:rsidRPr="00C64C09">
        <w:rPr>
          <w:vertAlign w:val="superscript"/>
          <w:lang w:bidi="ru-RU"/>
        </w:rPr>
        <w:footnoteReference w:id="4"/>
      </w:r>
      <w:r w:rsidRPr="00C64C09">
        <w:rPr>
          <w:lang w:bidi="ru-RU"/>
        </w:rPr>
        <w:t xml:space="preserve">. </w:t>
      </w:r>
      <w:proofErr w:type="spellStart"/>
      <w:r w:rsidRPr="00C64C09">
        <w:rPr>
          <w:lang w:bidi="ru-RU"/>
        </w:rPr>
        <w:t>После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каждого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цикла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мониторинга</w:t>
      </w:r>
      <w:proofErr w:type="spellEnd"/>
      <w:r w:rsidRPr="00C64C09">
        <w:rPr>
          <w:lang w:bidi="ru-RU"/>
        </w:rPr>
        <w:t xml:space="preserve"> ЮНЕП и </w:t>
      </w:r>
      <w:proofErr w:type="spellStart"/>
      <w:r w:rsidRPr="00C64C09">
        <w:rPr>
          <w:lang w:bidi="ru-RU"/>
        </w:rPr>
        <w:t>партнеры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несут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ответственность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за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следующие</w:t>
      </w:r>
      <w:proofErr w:type="spellEnd"/>
      <w:r w:rsidRPr="00C64C09">
        <w:rPr>
          <w:lang w:bidi="ru-RU"/>
        </w:rPr>
        <w:t xml:space="preserve"> </w:t>
      </w:r>
      <w:proofErr w:type="spellStart"/>
      <w:proofErr w:type="gramStart"/>
      <w:r w:rsidRPr="00C64C09">
        <w:rPr>
          <w:lang w:bidi="ru-RU"/>
        </w:rPr>
        <w:t>действия</w:t>
      </w:r>
      <w:proofErr w:type="spellEnd"/>
      <w:r w:rsidRPr="00C64C09">
        <w:rPr>
          <w:lang w:bidi="ru-RU"/>
        </w:rPr>
        <w:t>:</w:t>
      </w:r>
      <w:proofErr w:type="gramEnd"/>
    </w:p>
    <w:p w14:paraId="70711ADF" w14:textId="77777777" w:rsidR="00C64C09" w:rsidRPr="00C64C09" w:rsidRDefault="00C64C09" w:rsidP="00C64C09">
      <w:pPr>
        <w:pStyle w:val="Body"/>
        <w:numPr>
          <w:ilvl w:val="0"/>
          <w:numId w:val="23"/>
        </w:numPr>
        <w:jc w:val="both"/>
        <w:rPr>
          <w:lang w:val="ru-RU"/>
        </w:rPr>
      </w:pPr>
      <w:proofErr w:type="spellStart"/>
      <w:proofErr w:type="gramStart"/>
      <w:r w:rsidRPr="00C64C09">
        <w:rPr>
          <w:lang w:bidi="ru-RU"/>
        </w:rPr>
        <w:t>публикация</w:t>
      </w:r>
      <w:proofErr w:type="spellEnd"/>
      <w:proofErr w:type="gram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результатов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на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портале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данных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</w:t>
      </w:r>
      <w:proofErr w:type="spellEnd"/>
      <w:r w:rsidRPr="00C64C09">
        <w:rPr>
          <w:lang w:bidi="ru-RU"/>
        </w:rPr>
        <w:t xml:space="preserve"> </w:t>
      </w:r>
      <w:hyperlink r:id="rId35" w:history="1">
        <w:r w:rsidRPr="00C64C09">
          <w:rPr>
            <w:rStyle w:val="Hyperlink"/>
            <w:lang w:bidi="ru-RU"/>
          </w:rPr>
          <w:t>ИУВР</w:t>
        </w:r>
      </w:hyperlink>
      <w:r w:rsidRPr="00C64C09">
        <w:rPr>
          <w:lang w:bidi="ru-RU"/>
        </w:rPr>
        <w:t xml:space="preserve"> и </w:t>
      </w:r>
      <w:proofErr w:type="spellStart"/>
      <w:r w:rsidRPr="00C64C09">
        <w:rPr>
          <w:lang w:bidi="ru-RU"/>
        </w:rPr>
        <w:t>подготовка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глобальных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докладов</w:t>
      </w:r>
      <w:proofErr w:type="spellEnd"/>
      <w:r w:rsidRPr="00C64C09">
        <w:rPr>
          <w:lang w:bidi="ru-RU"/>
        </w:rPr>
        <w:t xml:space="preserve"> о </w:t>
      </w:r>
      <w:proofErr w:type="spellStart"/>
      <w:r w:rsidRPr="00C64C09">
        <w:rPr>
          <w:lang w:bidi="ru-RU"/>
        </w:rPr>
        <w:t>положении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дел</w:t>
      </w:r>
      <w:proofErr w:type="spellEnd"/>
      <w:r w:rsidRPr="00C64C09">
        <w:rPr>
          <w:lang w:bidi="ru-RU"/>
        </w:rPr>
        <w:t>;    </w:t>
      </w:r>
    </w:p>
    <w:p w14:paraId="3E20E3BC" w14:textId="77777777" w:rsidR="00C64C09" w:rsidRPr="00C64C09" w:rsidRDefault="00C64C09" w:rsidP="00C64C09">
      <w:pPr>
        <w:pStyle w:val="Body"/>
        <w:numPr>
          <w:ilvl w:val="0"/>
          <w:numId w:val="23"/>
        </w:numPr>
        <w:jc w:val="both"/>
        <w:rPr>
          <w:lang w:val="ru-RU"/>
        </w:rPr>
      </w:pPr>
      <w:proofErr w:type="spellStart"/>
      <w:proofErr w:type="gramStart"/>
      <w:r w:rsidRPr="00C64C09">
        <w:rPr>
          <w:lang w:bidi="ru-RU"/>
        </w:rPr>
        <w:t>представление</w:t>
      </w:r>
      <w:proofErr w:type="spellEnd"/>
      <w:proofErr w:type="gram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данных</w:t>
      </w:r>
      <w:proofErr w:type="spellEnd"/>
      <w:r w:rsidRPr="00C64C09">
        <w:rPr>
          <w:lang w:bidi="ru-RU"/>
        </w:rPr>
        <w:t xml:space="preserve"> в </w:t>
      </w:r>
      <w:proofErr w:type="spellStart"/>
      <w:r w:rsidRPr="00C64C09">
        <w:rPr>
          <w:lang w:bidi="ru-RU"/>
        </w:rPr>
        <w:t>Статистический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отдел</w:t>
      </w:r>
      <w:proofErr w:type="spellEnd"/>
      <w:r w:rsidRPr="00C64C09">
        <w:rPr>
          <w:lang w:bidi="ru-RU"/>
        </w:rPr>
        <w:t xml:space="preserve"> ООН </w:t>
      </w:r>
      <w:proofErr w:type="spellStart"/>
      <w:r w:rsidRPr="00C64C09">
        <w:rPr>
          <w:lang w:bidi="ru-RU"/>
        </w:rPr>
        <w:t>для</w:t>
      </w:r>
      <w:proofErr w:type="spellEnd"/>
      <w:r w:rsidRPr="00C64C09">
        <w:rPr>
          <w:lang w:bidi="ru-RU"/>
        </w:rPr>
        <w:t xml:space="preserve"> </w:t>
      </w:r>
      <w:hyperlink r:id="rId36">
        <w:proofErr w:type="spellStart"/>
        <w:r w:rsidRPr="00C64C09">
          <w:rPr>
            <w:rStyle w:val="Hyperlink"/>
            <w:lang w:bidi="ru-RU"/>
          </w:rPr>
          <w:t>отслеживания</w:t>
        </w:r>
        <w:proofErr w:type="spellEnd"/>
        <w:r w:rsidRPr="00C64C09">
          <w:rPr>
            <w:rStyle w:val="Hyperlink"/>
            <w:lang w:bidi="ru-RU"/>
          </w:rPr>
          <w:t xml:space="preserve"> </w:t>
        </w:r>
        <w:proofErr w:type="spellStart"/>
        <w:r w:rsidRPr="00C64C09">
          <w:rPr>
            <w:rStyle w:val="Hyperlink"/>
            <w:lang w:bidi="ru-RU"/>
          </w:rPr>
          <w:t>прогресса</w:t>
        </w:r>
        <w:proofErr w:type="spellEnd"/>
        <w:r w:rsidRPr="00C64C09">
          <w:rPr>
            <w:rStyle w:val="Hyperlink"/>
            <w:lang w:bidi="ru-RU"/>
          </w:rPr>
          <w:t xml:space="preserve"> в </w:t>
        </w:r>
        <w:proofErr w:type="spellStart"/>
        <w:r w:rsidRPr="00C64C09">
          <w:rPr>
            <w:rStyle w:val="Hyperlink"/>
            <w:lang w:bidi="ru-RU"/>
          </w:rPr>
          <w:t>достижении</w:t>
        </w:r>
        <w:proofErr w:type="spellEnd"/>
        <w:r w:rsidRPr="00C64C09">
          <w:rPr>
            <w:rStyle w:val="Hyperlink"/>
            <w:lang w:bidi="ru-RU"/>
          </w:rPr>
          <w:t xml:space="preserve"> ЦУР</w:t>
        </w:r>
      </w:hyperlink>
      <w:r w:rsidRPr="00C64C09">
        <w:rPr>
          <w:lang w:bidi="ru-RU"/>
        </w:rPr>
        <w:t>.</w:t>
      </w:r>
    </w:p>
    <w:p w14:paraId="0ECD6D8E" w14:textId="77777777" w:rsidR="00C64C09" w:rsidRPr="00C64C09" w:rsidRDefault="00C64C09" w:rsidP="00C64C09">
      <w:pPr>
        <w:pStyle w:val="Body"/>
        <w:jc w:val="both"/>
        <w:rPr>
          <w:lang w:val="ru-RU"/>
        </w:rPr>
      </w:pPr>
      <w:proofErr w:type="spellStart"/>
      <w:r w:rsidRPr="00C64C09">
        <w:rPr>
          <w:lang w:bidi="ru-RU"/>
        </w:rPr>
        <w:t>Координаторам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показателю</w:t>
      </w:r>
      <w:proofErr w:type="spellEnd"/>
      <w:r w:rsidRPr="00C64C09">
        <w:rPr>
          <w:lang w:bidi="ru-RU"/>
        </w:rPr>
        <w:t xml:space="preserve"> 6.5.1 ЦУР </w:t>
      </w:r>
      <w:proofErr w:type="spellStart"/>
      <w:r w:rsidRPr="00C64C09">
        <w:rPr>
          <w:lang w:bidi="ru-RU"/>
        </w:rPr>
        <w:t>рекомендуется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делиться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результатами</w:t>
      </w:r>
      <w:proofErr w:type="spellEnd"/>
      <w:r w:rsidRPr="00C64C09">
        <w:rPr>
          <w:lang w:bidi="ru-RU"/>
        </w:rPr>
        <w:t xml:space="preserve">, а </w:t>
      </w:r>
      <w:proofErr w:type="spellStart"/>
      <w:r w:rsidRPr="00C64C09">
        <w:rPr>
          <w:lang w:bidi="ru-RU"/>
        </w:rPr>
        <w:t>также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обсуждать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выделение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ресурсов</w:t>
      </w:r>
      <w:proofErr w:type="spellEnd"/>
      <w:r w:rsidRPr="00C64C09">
        <w:rPr>
          <w:lang w:bidi="ru-RU"/>
        </w:rPr>
        <w:t xml:space="preserve"> и </w:t>
      </w:r>
      <w:proofErr w:type="spellStart"/>
      <w:r w:rsidRPr="00C64C09">
        <w:rPr>
          <w:lang w:bidi="ru-RU"/>
        </w:rPr>
        <w:t>дальнейшие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действия</w:t>
      </w:r>
      <w:proofErr w:type="spellEnd"/>
      <w:r w:rsidRPr="00C64C09">
        <w:rPr>
          <w:lang w:bidi="ru-RU"/>
        </w:rPr>
        <w:t xml:space="preserve"> с </w:t>
      </w:r>
      <w:proofErr w:type="spellStart"/>
      <w:r w:rsidRPr="00C64C09">
        <w:rPr>
          <w:lang w:bidi="ru-RU"/>
        </w:rPr>
        <w:t>соответствующими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лицами</w:t>
      </w:r>
      <w:proofErr w:type="spellEnd"/>
      <w:r w:rsidRPr="00C64C09">
        <w:rPr>
          <w:lang w:bidi="ru-RU"/>
        </w:rPr>
        <w:t xml:space="preserve">, </w:t>
      </w:r>
      <w:proofErr w:type="spellStart"/>
      <w:r w:rsidRPr="00C64C09">
        <w:rPr>
          <w:lang w:bidi="ru-RU"/>
        </w:rPr>
        <w:t>принимающими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решения</w:t>
      </w:r>
      <w:proofErr w:type="spellEnd"/>
      <w:r w:rsidRPr="00C64C09">
        <w:rPr>
          <w:lang w:bidi="ru-RU"/>
        </w:rPr>
        <w:t xml:space="preserve">, </w:t>
      </w:r>
      <w:proofErr w:type="spellStart"/>
      <w:r w:rsidRPr="00C64C09">
        <w:rPr>
          <w:lang w:bidi="ru-RU"/>
        </w:rPr>
        <w:t>используя</w:t>
      </w:r>
      <w:proofErr w:type="spellEnd"/>
      <w:r w:rsidRPr="00C64C09">
        <w:rPr>
          <w:lang w:bidi="ru-RU"/>
        </w:rPr>
        <w:t xml:space="preserve"> </w:t>
      </w:r>
      <w:hyperlink r:id="rId37" w:history="1">
        <w:proofErr w:type="spellStart"/>
        <w:r w:rsidRPr="00C64C09">
          <w:rPr>
            <w:rStyle w:val="Hyperlink"/>
            <w:lang w:bidi="ru-RU"/>
          </w:rPr>
          <w:t>страновые</w:t>
        </w:r>
        <w:proofErr w:type="spellEnd"/>
        <w:r w:rsidRPr="00C64C09">
          <w:rPr>
            <w:rStyle w:val="Hyperlink"/>
            <w:lang w:bidi="ru-RU"/>
          </w:rPr>
          <w:t xml:space="preserve"> </w:t>
        </w:r>
        <w:proofErr w:type="spellStart"/>
        <w:r w:rsidRPr="00C64C09">
          <w:rPr>
            <w:rStyle w:val="Hyperlink"/>
            <w:lang w:bidi="ru-RU"/>
          </w:rPr>
          <w:t>обзоры</w:t>
        </w:r>
        <w:proofErr w:type="spellEnd"/>
      </w:hyperlink>
      <w:r w:rsidRPr="00C64C09">
        <w:rPr>
          <w:lang w:bidi="ru-RU"/>
        </w:rPr>
        <w:t xml:space="preserve">, </w:t>
      </w:r>
      <w:proofErr w:type="spellStart"/>
      <w:r w:rsidRPr="00C64C09">
        <w:rPr>
          <w:lang w:bidi="ru-RU"/>
        </w:rPr>
        <w:t>доступные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на</w:t>
      </w:r>
      <w:proofErr w:type="spellEnd"/>
      <w:r w:rsidRPr="00C64C09">
        <w:rPr>
          <w:lang w:bidi="ru-RU"/>
        </w:rPr>
        <w:t xml:space="preserve"> </w:t>
      </w:r>
      <w:hyperlink r:id="rId38" w:history="1">
        <w:proofErr w:type="spellStart"/>
        <w:r w:rsidRPr="00C64C09">
          <w:rPr>
            <w:rStyle w:val="Hyperlink"/>
            <w:lang w:bidi="ru-RU"/>
          </w:rPr>
          <w:t>Портале</w:t>
        </w:r>
        <w:proofErr w:type="spellEnd"/>
        <w:r w:rsidRPr="00C64C09">
          <w:rPr>
            <w:rStyle w:val="Hyperlink"/>
            <w:lang w:bidi="ru-RU"/>
          </w:rPr>
          <w:t xml:space="preserve"> </w:t>
        </w:r>
        <w:proofErr w:type="spellStart"/>
        <w:r w:rsidRPr="00C64C09">
          <w:rPr>
            <w:rStyle w:val="Hyperlink"/>
            <w:lang w:bidi="ru-RU"/>
          </w:rPr>
          <w:t>данных</w:t>
        </w:r>
        <w:proofErr w:type="spellEnd"/>
        <w:r w:rsidRPr="00C64C09">
          <w:rPr>
            <w:rStyle w:val="Hyperlink"/>
            <w:lang w:bidi="ru-RU"/>
          </w:rPr>
          <w:t xml:space="preserve"> </w:t>
        </w:r>
        <w:proofErr w:type="spellStart"/>
        <w:r w:rsidRPr="00C64C09">
          <w:rPr>
            <w:rStyle w:val="Hyperlink"/>
            <w:lang w:bidi="ru-RU"/>
          </w:rPr>
          <w:t>по</w:t>
        </w:r>
        <w:proofErr w:type="spellEnd"/>
        <w:r w:rsidRPr="00C64C09">
          <w:rPr>
            <w:rStyle w:val="Hyperlink"/>
            <w:lang w:bidi="ru-RU"/>
          </w:rPr>
          <w:t xml:space="preserve"> ИУВР</w:t>
        </w:r>
      </w:hyperlink>
      <w:r w:rsidRPr="00C64C09">
        <w:rPr>
          <w:lang w:bidi="ru-RU"/>
        </w:rPr>
        <w:t xml:space="preserve">. </w:t>
      </w:r>
      <w:proofErr w:type="spellStart"/>
      <w:r w:rsidRPr="00C64C09">
        <w:rPr>
          <w:lang w:bidi="ru-RU"/>
        </w:rPr>
        <w:t>Дальнейшие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указания</w:t>
      </w:r>
      <w:proofErr w:type="spellEnd"/>
      <w:r w:rsidRPr="00C64C09">
        <w:rPr>
          <w:lang w:bidi="ru-RU"/>
        </w:rPr>
        <w:t xml:space="preserve"> и </w:t>
      </w:r>
      <w:proofErr w:type="spellStart"/>
      <w:r w:rsidRPr="00C64C09">
        <w:rPr>
          <w:lang w:bidi="ru-RU"/>
        </w:rPr>
        <w:t>информацию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см</w:t>
      </w:r>
      <w:proofErr w:type="spellEnd"/>
      <w:r w:rsidRPr="00C64C09">
        <w:rPr>
          <w:lang w:bidi="ru-RU"/>
        </w:rPr>
        <w:t xml:space="preserve">. </w:t>
      </w:r>
      <w:proofErr w:type="spellStart"/>
      <w:r w:rsidRPr="00C64C09">
        <w:rPr>
          <w:lang w:bidi="ru-RU"/>
        </w:rPr>
        <w:t>во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вспомогательном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документе</w:t>
      </w:r>
      <w:proofErr w:type="spellEnd"/>
      <w:proofErr w:type="gramStart"/>
      <w:r w:rsidRPr="00C64C09">
        <w:rPr>
          <w:lang w:bidi="ru-RU"/>
        </w:rPr>
        <w:t xml:space="preserve"> «</w:t>
      </w:r>
      <w:proofErr w:type="spellStart"/>
      <w:r w:rsidRPr="00C64C09">
        <w:rPr>
          <w:lang w:bidi="ru-RU"/>
        </w:rPr>
        <w:t>Последующие</w:t>
      </w:r>
      <w:proofErr w:type="spellEnd"/>
      <w:proofErr w:type="gram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меры</w:t>
      </w:r>
      <w:proofErr w:type="spellEnd"/>
      <w:r w:rsidRPr="00C64C09">
        <w:rPr>
          <w:lang w:bidi="ru-RU"/>
        </w:rPr>
        <w:t xml:space="preserve">: </w:t>
      </w:r>
      <w:proofErr w:type="spellStart"/>
      <w:r w:rsidRPr="00C64C09">
        <w:rPr>
          <w:lang w:bidi="ru-RU"/>
        </w:rPr>
        <w:t>основываясь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на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результатах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обследования</w:t>
      </w:r>
      <w:proofErr w:type="spellEnd"/>
      <w:r w:rsidRPr="00C64C09">
        <w:rPr>
          <w:lang w:bidi="ru-RU"/>
        </w:rPr>
        <w:t>» (</w:t>
      </w:r>
      <w:proofErr w:type="spellStart"/>
      <w:r w:rsidRPr="00C64C09">
        <w:rPr>
          <w:lang w:bidi="ru-RU"/>
        </w:rPr>
        <w:t>готовится</w:t>
      </w:r>
      <w:proofErr w:type="spellEnd"/>
      <w:r w:rsidRPr="00C64C09">
        <w:rPr>
          <w:lang w:bidi="ru-RU"/>
        </w:rPr>
        <w:t xml:space="preserve"> к </w:t>
      </w:r>
      <w:proofErr w:type="spellStart"/>
      <w:r w:rsidRPr="00C64C09">
        <w:rPr>
          <w:lang w:bidi="ru-RU"/>
        </w:rPr>
        <w:t>публикации</w:t>
      </w:r>
      <w:proofErr w:type="spellEnd"/>
      <w:r w:rsidRPr="00C64C09">
        <w:rPr>
          <w:lang w:bidi="ru-RU"/>
        </w:rPr>
        <w:t xml:space="preserve">). </w:t>
      </w:r>
    </w:p>
    <w:p w14:paraId="79F09449" w14:textId="61ABA538" w:rsidR="00C64C09" w:rsidRPr="00C64C09" w:rsidRDefault="00C64C09" w:rsidP="00C64C09">
      <w:pPr>
        <w:pStyle w:val="Body"/>
        <w:jc w:val="both"/>
        <w:rPr>
          <w:lang w:val="ru-RU"/>
        </w:rPr>
      </w:pPr>
      <w:proofErr w:type="spellStart"/>
      <w:r w:rsidRPr="00C64C09">
        <w:rPr>
          <w:lang w:bidi="ru-RU"/>
        </w:rPr>
        <w:t>Программа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поддержки</w:t>
      </w:r>
      <w:proofErr w:type="spellEnd"/>
      <w:r w:rsidRPr="00C64C09">
        <w:rPr>
          <w:lang w:bidi="ru-RU"/>
        </w:rPr>
        <w:t xml:space="preserve"> ИУВР </w:t>
      </w:r>
      <w:proofErr w:type="spellStart"/>
      <w:r w:rsidRPr="00C64C09">
        <w:rPr>
          <w:lang w:bidi="ru-RU"/>
        </w:rPr>
        <w:t>для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достижения</w:t>
      </w:r>
      <w:proofErr w:type="spellEnd"/>
      <w:r w:rsidRPr="00C64C09">
        <w:rPr>
          <w:lang w:bidi="ru-RU"/>
        </w:rPr>
        <w:t xml:space="preserve"> ЦУР 6 </w:t>
      </w:r>
      <w:proofErr w:type="spellStart"/>
      <w:r w:rsidRPr="00C64C09">
        <w:rPr>
          <w:lang w:bidi="ru-RU"/>
        </w:rPr>
        <w:t>предлагает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техническую</w:t>
      </w:r>
      <w:proofErr w:type="spellEnd"/>
      <w:r w:rsidRPr="00C64C09">
        <w:rPr>
          <w:lang w:bidi="ru-RU"/>
        </w:rPr>
        <w:t xml:space="preserve"> и </w:t>
      </w:r>
      <w:proofErr w:type="spellStart"/>
      <w:r w:rsidRPr="00C64C09">
        <w:rPr>
          <w:lang w:bidi="ru-RU"/>
        </w:rPr>
        <w:t>финансовую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помощь</w:t>
      </w:r>
      <w:proofErr w:type="spellEnd"/>
      <w:r w:rsidRPr="00C64C09">
        <w:rPr>
          <w:lang w:bidi="ru-RU"/>
        </w:rPr>
        <w:t xml:space="preserve"> в </w:t>
      </w:r>
      <w:proofErr w:type="spellStart"/>
      <w:r w:rsidRPr="00C64C09">
        <w:rPr>
          <w:lang w:bidi="ru-RU"/>
        </w:rPr>
        <w:t>разработке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Плана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действий</w:t>
      </w:r>
      <w:proofErr w:type="spellEnd"/>
      <w:r w:rsidRPr="00C64C09">
        <w:rPr>
          <w:lang w:bidi="ru-RU"/>
        </w:rPr>
        <w:t xml:space="preserve"> в </w:t>
      </w:r>
      <w:proofErr w:type="spellStart"/>
      <w:r w:rsidRPr="00C64C09">
        <w:rPr>
          <w:lang w:bidi="ru-RU"/>
        </w:rPr>
        <w:t>области</w:t>
      </w:r>
      <w:proofErr w:type="spellEnd"/>
      <w:r w:rsidRPr="00C64C09">
        <w:rPr>
          <w:lang w:bidi="ru-RU"/>
        </w:rPr>
        <w:t xml:space="preserve"> ИУВР </w:t>
      </w:r>
      <w:proofErr w:type="spellStart"/>
      <w:r w:rsidRPr="00C64C09">
        <w:rPr>
          <w:lang w:bidi="ru-RU"/>
        </w:rPr>
        <w:t>ограниченному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числу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стран</w:t>
      </w:r>
      <w:proofErr w:type="spellEnd"/>
      <w:r w:rsidRPr="00C64C09">
        <w:rPr>
          <w:lang w:bidi="ru-RU"/>
        </w:rPr>
        <w:t xml:space="preserve">. </w:t>
      </w:r>
      <w:proofErr w:type="spellStart"/>
      <w:r w:rsidRPr="00C64C09">
        <w:rPr>
          <w:lang w:bidi="ru-RU"/>
        </w:rPr>
        <w:t>Заинтересованные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страны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могут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связаться</w:t>
      </w:r>
      <w:proofErr w:type="spellEnd"/>
      <w:r w:rsidRPr="00C64C09">
        <w:rPr>
          <w:lang w:bidi="ru-RU"/>
        </w:rPr>
        <w:t xml:space="preserve"> с </w:t>
      </w:r>
      <w:proofErr w:type="spellStart"/>
      <w:r w:rsidRPr="00C64C09">
        <w:rPr>
          <w:lang w:bidi="ru-RU"/>
        </w:rPr>
        <w:t>Программой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поддержки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для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получения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дополнительной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информации</w:t>
      </w:r>
      <w:proofErr w:type="spellEnd"/>
      <w:r w:rsidRPr="00C64C09">
        <w:rPr>
          <w:lang w:bidi="ru-RU"/>
        </w:rPr>
        <w:t xml:space="preserve"> (</w:t>
      </w:r>
      <w:hyperlink r:id="rId39">
        <w:r w:rsidRPr="00C64C09">
          <w:rPr>
            <w:rStyle w:val="Hyperlink"/>
            <w:lang w:bidi="ru-RU"/>
          </w:rPr>
          <w:t>sdg6iwrmsp@gwp.org</w:t>
        </w:r>
      </w:hyperlink>
      <w:r w:rsidRPr="00C64C09">
        <w:rPr>
          <w:lang w:bidi="ru-RU"/>
        </w:rPr>
        <w:t xml:space="preserve">) и </w:t>
      </w:r>
      <w:proofErr w:type="spellStart"/>
      <w:r w:rsidRPr="00C64C09">
        <w:rPr>
          <w:lang w:bidi="ru-RU"/>
        </w:rPr>
        <w:t>ознакомиться</w:t>
      </w:r>
      <w:proofErr w:type="spellEnd"/>
      <w:r w:rsidRPr="00C64C09">
        <w:rPr>
          <w:lang w:bidi="ru-RU"/>
        </w:rPr>
        <w:t xml:space="preserve"> с </w:t>
      </w:r>
      <w:proofErr w:type="spellStart"/>
      <w:r w:rsidRPr="00C64C09">
        <w:rPr>
          <w:lang w:bidi="ru-RU"/>
        </w:rPr>
        <w:t>существующими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планами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действий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</w:t>
      </w:r>
      <w:proofErr w:type="spellEnd"/>
      <w:r w:rsidRPr="00C64C09">
        <w:rPr>
          <w:lang w:bidi="ru-RU"/>
        </w:rPr>
        <w:t xml:space="preserve"> ИУВР </w:t>
      </w:r>
      <w:proofErr w:type="spellStart"/>
      <w:r w:rsidRPr="00C64C09">
        <w:rPr>
          <w:lang w:bidi="ru-RU"/>
        </w:rPr>
        <w:t>на</w:t>
      </w:r>
      <w:proofErr w:type="spellEnd"/>
      <w:r w:rsidRPr="00C64C09">
        <w:rPr>
          <w:lang w:bidi="ru-RU"/>
        </w:rPr>
        <w:t xml:space="preserve"> </w:t>
      </w:r>
      <w:hyperlink r:id="rId40" w:history="1">
        <w:proofErr w:type="spellStart"/>
        <w:r w:rsidRPr="00C64C09">
          <w:rPr>
            <w:rStyle w:val="Hyperlink"/>
            <w:lang w:bidi="ru-RU"/>
          </w:rPr>
          <w:t>карте</w:t>
        </w:r>
        <w:proofErr w:type="spellEnd"/>
        <w:r w:rsidRPr="00C64C09">
          <w:rPr>
            <w:rStyle w:val="Hyperlink"/>
            <w:lang w:bidi="ru-RU"/>
          </w:rPr>
          <w:t xml:space="preserve"> </w:t>
        </w:r>
        <w:proofErr w:type="spellStart"/>
        <w:r w:rsidRPr="00C64C09">
          <w:rPr>
            <w:rStyle w:val="Hyperlink"/>
            <w:lang w:bidi="ru-RU"/>
          </w:rPr>
          <w:t>результатов</w:t>
        </w:r>
        <w:proofErr w:type="spellEnd"/>
      </w:hyperlink>
      <w:r w:rsidRPr="00C64C09">
        <w:rPr>
          <w:lang w:bidi="ru-RU"/>
        </w:rPr>
        <w:t>. </w:t>
      </w:r>
    </w:p>
    <w:p w14:paraId="1D759B19" w14:textId="77777777" w:rsidR="00C64C09" w:rsidRPr="00C64C09" w:rsidRDefault="00C64C09" w:rsidP="00C64C09">
      <w:pPr>
        <w:pStyle w:val="Body"/>
        <w:jc w:val="both"/>
        <w:rPr>
          <w:lang w:val="ru-RU"/>
        </w:rPr>
      </w:pPr>
      <w:proofErr w:type="spellStart"/>
      <w:r w:rsidRPr="00C64C09">
        <w:rPr>
          <w:lang w:bidi="ru-RU"/>
        </w:rPr>
        <w:t>Странам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рекомендуется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взаимодействовать</w:t>
      </w:r>
      <w:proofErr w:type="spellEnd"/>
      <w:r w:rsidRPr="00C64C09">
        <w:rPr>
          <w:lang w:bidi="ru-RU"/>
        </w:rPr>
        <w:t xml:space="preserve"> с </w:t>
      </w:r>
      <w:proofErr w:type="spellStart"/>
      <w:r w:rsidRPr="00C64C09">
        <w:rPr>
          <w:lang w:bidi="ru-RU"/>
        </w:rPr>
        <w:t>соседями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для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обмена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опытом</w:t>
      </w:r>
      <w:proofErr w:type="spellEnd"/>
      <w:r w:rsidRPr="00C64C09">
        <w:rPr>
          <w:lang w:bidi="ru-RU"/>
        </w:rPr>
        <w:t xml:space="preserve"> и </w:t>
      </w:r>
      <w:proofErr w:type="spellStart"/>
      <w:r w:rsidRPr="00C64C09">
        <w:rPr>
          <w:lang w:bidi="ru-RU"/>
        </w:rPr>
        <w:t>обсуждения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возможностей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сотрудничества</w:t>
      </w:r>
      <w:proofErr w:type="spellEnd"/>
      <w:r w:rsidRPr="00C64C09">
        <w:rPr>
          <w:lang w:bidi="ru-RU"/>
        </w:rPr>
        <w:t xml:space="preserve">. </w:t>
      </w:r>
      <w:proofErr w:type="spellStart"/>
      <w:r w:rsidRPr="00C64C09">
        <w:rPr>
          <w:lang w:bidi="ru-RU"/>
        </w:rPr>
        <w:t>Программа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поддержки</w:t>
      </w:r>
      <w:proofErr w:type="spellEnd"/>
      <w:r w:rsidRPr="00C64C09">
        <w:rPr>
          <w:lang w:bidi="ru-RU"/>
        </w:rPr>
        <w:t xml:space="preserve"> ИУВР </w:t>
      </w:r>
      <w:proofErr w:type="spellStart"/>
      <w:r w:rsidRPr="00C64C09">
        <w:rPr>
          <w:lang w:bidi="ru-RU"/>
        </w:rPr>
        <w:t>для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достижения</w:t>
      </w:r>
      <w:proofErr w:type="spellEnd"/>
      <w:r w:rsidRPr="00C64C09">
        <w:rPr>
          <w:lang w:bidi="ru-RU"/>
        </w:rPr>
        <w:t xml:space="preserve"> ЦУР 6 </w:t>
      </w:r>
      <w:proofErr w:type="spellStart"/>
      <w:r w:rsidRPr="00C64C09">
        <w:rPr>
          <w:lang w:bidi="ru-RU"/>
        </w:rPr>
        <w:t>может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поддерживать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сотрудничество</w:t>
      </w:r>
      <w:proofErr w:type="spellEnd"/>
      <w:r w:rsidRPr="00C64C09">
        <w:rPr>
          <w:lang w:bidi="ru-RU"/>
        </w:rPr>
        <w:t xml:space="preserve"> с </w:t>
      </w:r>
      <w:proofErr w:type="spellStart"/>
      <w:r w:rsidRPr="00C64C09">
        <w:rPr>
          <w:lang w:bidi="ru-RU"/>
        </w:rPr>
        <w:t>региональными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органами</w:t>
      </w:r>
      <w:proofErr w:type="spellEnd"/>
      <w:r w:rsidRPr="00C64C09">
        <w:rPr>
          <w:lang w:bidi="ru-RU"/>
        </w:rPr>
        <w:t xml:space="preserve"> в </w:t>
      </w:r>
      <w:proofErr w:type="spellStart"/>
      <w:r w:rsidRPr="00C64C09">
        <w:rPr>
          <w:lang w:bidi="ru-RU"/>
        </w:rPr>
        <w:t>области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совместной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разработки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оценок</w:t>
      </w:r>
      <w:proofErr w:type="spellEnd"/>
      <w:r w:rsidRPr="00C64C09">
        <w:rPr>
          <w:lang w:bidi="ru-RU"/>
        </w:rPr>
        <w:t xml:space="preserve"> и </w:t>
      </w:r>
      <w:proofErr w:type="spellStart"/>
      <w:r w:rsidRPr="00C64C09">
        <w:rPr>
          <w:lang w:bidi="ru-RU"/>
        </w:rPr>
        <w:t>продуктов</w:t>
      </w:r>
      <w:proofErr w:type="spellEnd"/>
      <w:r w:rsidRPr="00C64C09">
        <w:rPr>
          <w:lang w:bidi="ru-RU"/>
        </w:rPr>
        <w:t xml:space="preserve">, </w:t>
      </w:r>
      <w:proofErr w:type="spellStart"/>
      <w:r w:rsidRPr="00C64C09">
        <w:rPr>
          <w:lang w:bidi="ru-RU"/>
        </w:rPr>
        <w:t>способствующих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продвижению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внедрения</w:t>
      </w:r>
      <w:proofErr w:type="spellEnd"/>
      <w:r w:rsidRPr="00C64C09">
        <w:rPr>
          <w:lang w:bidi="ru-RU"/>
        </w:rPr>
        <w:t xml:space="preserve"> ИУВР </w:t>
      </w:r>
      <w:proofErr w:type="spellStart"/>
      <w:r w:rsidRPr="00C64C09">
        <w:rPr>
          <w:lang w:bidi="ru-RU"/>
        </w:rPr>
        <w:t>на</w:t>
      </w:r>
      <w:proofErr w:type="spellEnd"/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национальном</w:t>
      </w:r>
      <w:proofErr w:type="spellEnd"/>
      <w:r w:rsidRPr="00C64C09">
        <w:rPr>
          <w:lang w:bidi="ru-RU"/>
        </w:rPr>
        <w:t xml:space="preserve"> и </w:t>
      </w:r>
      <w:hyperlink r:id="rId41">
        <w:proofErr w:type="spellStart"/>
        <w:r w:rsidRPr="00C64C09">
          <w:rPr>
            <w:rStyle w:val="Hyperlink"/>
            <w:lang w:bidi="ru-RU"/>
          </w:rPr>
          <w:t>региональном</w:t>
        </w:r>
        <w:proofErr w:type="spellEnd"/>
      </w:hyperlink>
      <w:r w:rsidRPr="00C64C09">
        <w:rPr>
          <w:lang w:bidi="ru-RU"/>
        </w:rPr>
        <w:t xml:space="preserve"> </w:t>
      </w:r>
      <w:proofErr w:type="spellStart"/>
      <w:r w:rsidRPr="00C64C09">
        <w:rPr>
          <w:lang w:bidi="ru-RU"/>
        </w:rPr>
        <w:t>уровнях</w:t>
      </w:r>
      <w:proofErr w:type="spellEnd"/>
      <w:r w:rsidRPr="00C64C09">
        <w:rPr>
          <w:lang w:bidi="ru-RU"/>
        </w:rPr>
        <w:t>.</w:t>
      </w:r>
    </w:p>
    <w:p w14:paraId="01A23D41" w14:textId="300F9E62" w:rsidR="00970943" w:rsidRPr="002C2D5D" w:rsidRDefault="00970943" w:rsidP="0098576D">
      <w:pPr>
        <w:pStyle w:val="Body"/>
        <w:jc w:val="both"/>
      </w:pPr>
      <w:r w:rsidRPr="002C2D5D">
        <w:br w:type="page"/>
      </w:r>
    </w:p>
    <w:p w14:paraId="7223FAED" w14:textId="77777777" w:rsidR="00C94010" w:rsidRPr="00C94010" w:rsidRDefault="00C94010" w:rsidP="00C94010">
      <w:pPr>
        <w:pStyle w:val="Heading1"/>
        <w:rPr>
          <w:lang w:val="ru-RU"/>
        </w:rPr>
      </w:pPr>
      <w:proofErr w:type="spellStart"/>
      <w:r w:rsidRPr="00C94010">
        <w:rPr>
          <w:lang w:bidi="ru-RU"/>
        </w:rPr>
        <w:lastRenderedPageBreak/>
        <w:t>Приложения</w:t>
      </w:r>
      <w:proofErr w:type="spellEnd"/>
    </w:p>
    <w:p w14:paraId="7EC2FF78" w14:textId="77777777" w:rsidR="00C94010" w:rsidRPr="002C2D5D" w:rsidRDefault="00C94010" w:rsidP="00CD137B">
      <w:pPr>
        <w:pStyle w:val="Heading2"/>
        <w:rPr>
          <w:lang w:val="fr-FR" w:bidi="ru-RU"/>
        </w:rPr>
      </w:pPr>
      <w:bookmarkStart w:id="0" w:name="_ANNEX_1:_SUMMARY"/>
      <w:bookmarkStart w:id="1" w:name="_Приложение_1._Краткое"/>
      <w:bookmarkEnd w:id="0"/>
      <w:bookmarkEnd w:id="1"/>
      <w:proofErr w:type="spellStart"/>
      <w:r w:rsidRPr="00C94010">
        <w:rPr>
          <w:lang w:bidi="ru-RU"/>
        </w:rPr>
        <w:t>Приложение</w:t>
      </w:r>
      <w:proofErr w:type="spellEnd"/>
      <w:r w:rsidRPr="002C2D5D">
        <w:rPr>
          <w:lang w:val="fr-FR" w:bidi="ru-RU"/>
        </w:rPr>
        <w:t xml:space="preserve"> 1. </w:t>
      </w:r>
      <w:proofErr w:type="spellStart"/>
      <w:r w:rsidRPr="00C94010">
        <w:rPr>
          <w:lang w:bidi="ru-RU"/>
        </w:rPr>
        <w:t>Краткое</w:t>
      </w:r>
      <w:proofErr w:type="spellEnd"/>
      <w:r w:rsidRPr="002C2D5D">
        <w:rPr>
          <w:lang w:val="fr-FR" w:bidi="ru-RU"/>
        </w:rPr>
        <w:t xml:space="preserve"> </w:t>
      </w:r>
      <w:proofErr w:type="spellStart"/>
      <w:r w:rsidRPr="00C94010">
        <w:rPr>
          <w:lang w:bidi="ru-RU"/>
        </w:rPr>
        <w:t>описание</w:t>
      </w:r>
      <w:proofErr w:type="spellEnd"/>
      <w:r w:rsidRPr="002C2D5D">
        <w:rPr>
          <w:lang w:val="fr-FR" w:bidi="ru-RU"/>
        </w:rPr>
        <w:t xml:space="preserve"> </w:t>
      </w:r>
      <w:proofErr w:type="spellStart"/>
      <w:r w:rsidRPr="00C94010">
        <w:rPr>
          <w:lang w:bidi="ru-RU"/>
        </w:rPr>
        <w:t>дополнительных</w:t>
      </w:r>
      <w:proofErr w:type="spellEnd"/>
      <w:r w:rsidRPr="002C2D5D">
        <w:rPr>
          <w:lang w:val="fr-FR" w:bidi="ru-RU"/>
        </w:rPr>
        <w:t>/</w:t>
      </w:r>
      <w:proofErr w:type="spellStart"/>
      <w:r w:rsidRPr="00C94010">
        <w:rPr>
          <w:lang w:bidi="ru-RU"/>
        </w:rPr>
        <w:t>необязательных</w:t>
      </w:r>
      <w:proofErr w:type="spellEnd"/>
      <w:r w:rsidRPr="002C2D5D">
        <w:rPr>
          <w:lang w:val="fr-FR" w:bidi="ru-RU"/>
        </w:rPr>
        <w:t xml:space="preserve"> </w:t>
      </w:r>
      <w:proofErr w:type="spellStart"/>
      <w:r w:rsidRPr="00C94010">
        <w:rPr>
          <w:lang w:bidi="ru-RU"/>
        </w:rPr>
        <w:t>вспомогательных</w:t>
      </w:r>
      <w:proofErr w:type="spellEnd"/>
      <w:r w:rsidRPr="002C2D5D">
        <w:rPr>
          <w:lang w:val="fr-FR" w:bidi="ru-RU"/>
        </w:rPr>
        <w:t xml:space="preserve"> </w:t>
      </w:r>
      <w:proofErr w:type="spellStart"/>
      <w:r w:rsidRPr="00C94010">
        <w:rPr>
          <w:lang w:bidi="ru-RU"/>
        </w:rPr>
        <w:t>материалов</w:t>
      </w:r>
      <w:proofErr w:type="spellEnd"/>
      <w:r w:rsidRPr="002C2D5D">
        <w:rPr>
          <w:lang w:val="fr-FR" w:bidi="ru-RU"/>
        </w:rPr>
        <w:t xml:space="preserve"> </w:t>
      </w:r>
    </w:p>
    <w:p w14:paraId="75EB9DC6" w14:textId="77777777" w:rsidR="00C94010" w:rsidRPr="00C94010" w:rsidRDefault="00C94010" w:rsidP="00C94010">
      <w:pPr>
        <w:pStyle w:val="Body"/>
        <w:tabs>
          <w:tab w:val="left" w:pos="6663"/>
        </w:tabs>
        <w:jc w:val="both"/>
      </w:pPr>
      <w:r w:rsidRPr="00C94010">
        <w:rPr>
          <w:lang w:bidi="ru-RU"/>
        </w:rPr>
        <w:t xml:space="preserve">В </w:t>
      </w:r>
      <w:proofErr w:type="spellStart"/>
      <w:r w:rsidRPr="00C94010">
        <w:rPr>
          <w:lang w:bidi="ru-RU"/>
        </w:rPr>
        <w:t>следующей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таблице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приводится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краткое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описание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дополнительных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ресурсов</w:t>
      </w:r>
      <w:proofErr w:type="spellEnd"/>
      <w:r w:rsidRPr="00C94010">
        <w:rPr>
          <w:lang w:bidi="ru-RU"/>
        </w:rPr>
        <w:t xml:space="preserve">, </w:t>
      </w:r>
      <w:proofErr w:type="spellStart"/>
      <w:r w:rsidRPr="00C94010">
        <w:rPr>
          <w:lang w:bidi="ru-RU"/>
        </w:rPr>
        <w:t>которые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координатор</w:t>
      </w:r>
      <w:proofErr w:type="spellEnd"/>
      <w:r w:rsidRPr="00C94010">
        <w:rPr>
          <w:lang w:bidi="ru-RU"/>
        </w:rPr>
        <w:t xml:space="preserve"> и </w:t>
      </w:r>
      <w:proofErr w:type="spellStart"/>
      <w:r w:rsidRPr="00C94010">
        <w:rPr>
          <w:lang w:bidi="ru-RU"/>
        </w:rPr>
        <w:t>его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коллеги</w:t>
      </w:r>
      <w:proofErr w:type="spellEnd"/>
      <w:r w:rsidRPr="00C94010">
        <w:rPr>
          <w:lang w:bidi="ru-RU"/>
        </w:rPr>
        <w:t xml:space="preserve">, </w:t>
      </w:r>
      <w:proofErr w:type="spellStart"/>
      <w:r w:rsidRPr="00C94010">
        <w:rPr>
          <w:lang w:bidi="ru-RU"/>
        </w:rPr>
        <w:t>возможно</w:t>
      </w:r>
      <w:proofErr w:type="spellEnd"/>
      <w:r w:rsidRPr="00C94010">
        <w:rPr>
          <w:lang w:bidi="ru-RU"/>
        </w:rPr>
        <w:t xml:space="preserve">, </w:t>
      </w:r>
      <w:proofErr w:type="spellStart"/>
      <w:r w:rsidRPr="00C94010">
        <w:rPr>
          <w:lang w:bidi="ru-RU"/>
        </w:rPr>
        <w:t>пожелают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использовать</w:t>
      </w:r>
      <w:proofErr w:type="spellEnd"/>
      <w:r w:rsidRPr="00C94010">
        <w:rPr>
          <w:lang w:bidi="ru-RU"/>
        </w:rPr>
        <w:t xml:space="preserve">, </w:t>
      </w:r>
      <w:proofErr w:type="spellStart"/>
      <w:r w:rsidRPr="00C94010">
        <w:rPr>
          <w:lang w:bidi="ru-RU"/>
        </w:rPr>
        <w:t>если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им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потребуется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дополнительная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информация</w:t>
      </w:r>
      <w:proofErr w:type="spellEnd"/>
      <w:r w:rsidRPr="00C94010">
        <w:rPr>
          <w:lang w:bidi="ru-RU"/>
        </w:rPr>
        <w:t xml:space="preserve">, </w:t>
      </w:r>
      <w:proofErr w:type="spellStart"/>
      <w:r w:rsidRPr="00C94010">
        <w:rPr>
          <w:lang w:bidi="ru-RU"/>
        </w:rPr>
        <w:t>рекомендации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или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инструменты</w:t>
      </w:r>
      <w:proofErr w:type="spellEnd"/>
      <w:r w:rsidRPr="00C94010">
        <w:rPr>
          <w:lang w:bidi="ru-RU"/>
        </w:rPr>
        <w:t xml:space="preserve">. </w:t>
      </w:r>
      <w:proofErr w:type="spellStart"/>
      <w:r w:rsidRPr="00C94010">
        <w:rPr>
          <w:lang w:bidi="ru-RU"/>
        </w:rPr>
        <w:t>Ознакомление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со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всеми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документами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не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обязательно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для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успешного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завершения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обследования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по</w:t>
      </w:r>
      <w:proofErr w:type="spellEnd"/>
      <w:r w:rsidRPr="00C94010">
        <w:rPr>
          <w:lang w:bidi="ru-RU"/>
        </w:rPr>
        <w:t xml:space="preserve"> </w:t>
      </w:r>
      <w:proofErr w:type="spellStart"/>
      <w:r w:rsidRPr="00C94010">
        <w:rPr>
          <w:lang w:bidi="ru-RU"/>
        </w:rPr>
        <w:t>показателю</w:t>
      </w:r>
      <w:proofErr w:type="spellEnd"/>
      <w:r w:rsidRPr="00C94010">
        <w:rPr>
          <w:lang w:bidi="ru-RU"/>
        </w:rPr>
        <w:t xml:space="preserve"> 6.5.1. </w:t>
      </w:r>
    </w:p>
    <w:tbl>
      <w:tblPr>
        <w:tblStyle w:val="TableGridLight"/>
        <w:tblW w:w="8995" w:type="dxa"/>
        <w:tblLayout w:type="fixed"/>
        <w:tblLook w:val="04A0" w:firstRow="1" w:lastRow="0" w:firstColumn="1" w:lastColumn="0" w:noHBand="0" w:noVBand="1"/>
      </w:tblPr>
      <w:tblGrid>
        <w:gridCol w:w="2175"/>
        <w:gridCol w:w="5380"/>
        <w:gridCol w:w="1440"/>
      </w:tblGrid>
      <w:tr w:rsidR="00C94010" w:rsidRPr="003E6826" w14:paraId="35BB455D" w14:textId="77777777" w:rsidTr="568FBF53">
        <w:trPr>
          <w:trHeight w:val="290"/>
        </w:trPr>
        <w:tc>
          <w:tcPr>
            <w:tcW w:w="2175" w:type="dxa"/>
            <w:shd w:val="clear" w:color="auto" w:fill="194869" w:themeFill="accent1"/>
          </w:tcPr>
          <w:p w14:paraId="5B6F4AE3" w14:textId="4DAB4E96" w:rsidR="00C94010" w:rsidRPr="002C2D5D" w:rsidRDefault="00C94010" w:rsidP="00C94010">
            <w:pPr>
              <w:spacing w:before="20" w:after="20"/>
              <w:rPr>
                <w:b/>
                <w:bCs/>
                <w:color w:val="FFFFFF" w:themeColor="background1"/>
                <w:lang w:val="fr-FR"/>
              </w:rPr>
            </w:pPr>
            <w:r w:rsidRPr="00C94010">
              <w:rPr>
                <w:b/>
                <w:color w:val="FFFFFF" w:themeColor="background1"/>
                <w:lang w:val="ru-RU" w:bidi="ru-RU"/>
              </w:rPr>
              <w:t xml:space="preserve">Показатель 6.5.1 ЦУР 2023 г. - </w:t>
            </w:r>
            <w:r w:rsidRPr="00C94010">
              <w:rPr>
                <w:b/>
                <w:color w:val="FFFFFF" w:themeColor="background1"/>
                <w:lang w:val="ru-RU" w:bidi="ru-RU"/>
              </w:rPr>
              <w:br/>
              <w:t>Вспомогательные материалы</w:t>
            </w:r>
          </w:p>
        </w:tc>
        <w:tc>
          <w:tcPr>
            <w:tcW w:w="5380" w:type="dxa"/>
            <w:shd w:val="clear" w:color="auto" w:fill="194869" w:themeFill="accent1"/>
          </w:tcPr>
          <w:p w14:paraId="5798BCB5" w14:textId="5EDE899F" w:rsidR="00C94010" w:rsidRPr="00C94010" w:rsidRDefault="00C94010" w:rsidP="00C94010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C94010">
              <w:rPr>
                <w:b/>
                <w:color w:val="FFFFFF" w:themeColor="background1"/>
                <w:lang w:val="ru-RU" w:bidi="ru-RU"/>
              </w:rPr>
              <w:t>Описание</w:t>
            </w:r>
          </w:p>
        </w:tc>
        <w:tc>
          <w:tcPr>
            <w:tcW w:w="1440" w:type="dxa"/>
            <w:shd w:val="clear" w:color="auto" w:fill="194869" w:themeFill="accent1"/>
          </w:tcPr>
          <w:p w14:paraId="198C4838" w14:textId="6BC6444A" w:rsidR="00C94010" w:rsidRPr="00C94010" w:rsidRDefault="00C94010" w:rsidP="00C94010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C94010">
              <w:rPr>
                <w:b/>
                <w:color w:val="FFFFFF" w:themeColor="background1"/>
                <w:lang w:val="ru-RU" w:bidi="ru-RU"/>
              </w:rPr>
              <w:t>Доступные языки*</w:t>
            </w:r>
          </w:p>
        </w:tc>
      </w:tr>
      <w:tr w:rsidR="003E6826" w:rsidRPr="003E6826" w14:paraId="5C004EAA" w14:textId="77777777" w:rsidTr="568FBF53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6C60E363" w14:textId="2EBD0720" w:rsidR="00970943" w:rsidRPr="00C457FA" w:rsidRDefault="00C94010" w:rsidP="00C94010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Краткие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описания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вспомогательных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материалов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в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различных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форматах</w:t>
            </w:r>
            <w:proofErr w:type="spellEnd"/>
          </w:p>
        </w:tc>
      </w:tr>
      <w:tr w:rsidR="00C94010" w:rsidRPr="003E6826" w14:paraId="4F270B4F" w14:textId="77777777" w:rsidTr="003C1F98">
        <w:trPr>
          <w:trHeight w:val="664"/>
        </w:trPr>
        <w:tc>
          <w:tcPr>
            <w:tcW w:w="2175" w:type="dxa"/>
          </w:tcPr>
          <w:p w14:paraId="12D6B9C9" w14:textId="59A8655A" w:rsidR="00C94010" w:rsidRPr="00E42206" w:rsidRDefault="005A5937" w:rsidP="00C94010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2" w:history="1">
              <w:proofErr w:type="spellStart"/>
              <w:r w:rsidR="00C94010" w:rsidRPr="00C94010">
                <w:rPr>
                  <w:rStyle w:val="Hyperlink"/>
                  <w:sz w:val="22"/>
                  <w:szCs w:val="22"/>
                </w:rPr>
                <w:t>Краткие</w:t>
              </w:r>
              <w:proofErr w:type="spellEnd"/>
              <w:r w:rsidR="00C94010" w:rsidRPr="00C94010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C94010" w:rsidRPr="00C94010">
                <w:rPr>
                  <w:rStyle w:val="Hyperlink"/>
                  <w:sz w:val="22"/>
                  <w:szCs w:val="22"/>
                </w:rPr>
                <w:t>видеоролики</w:t>
              </w:r>
              <w:proofErr w:type="spellEnd"/>
            </w:hyperlink>
          </w:p>
        </w:tc>
        <w:tc>
          <w:tcPr>
            <w:tcW w:w="5380" w:type="dxa"/>
          </w:tcPr>
          <w:p w14:paraId="2D260363" w14:textId="546474B6" w:rsidR="00C94010" w:rsidRPr="00E42206" w:rsidRDefault="00C94010" w:rsidP="00C94010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Краткое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изложение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содержания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настоящего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руководства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по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мониторингу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в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формате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видео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(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по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3-5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минут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каждое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>)</w:t>
            </w:r>
          </w:p>
        </w:tc>
        <w:tc>
          <w:tcPr>
            <w:tcW w:w="1440" w:type="dxa"/>
          </w:tcPr>
          <w:p w14:paraId="265CBF63" w14:textId="66725128" w:rsidR="00C94010" w:rsidRPr="00E42206" w:rsidRDefault="00C94010" w:rsidP="00C94010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Все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языки</w:t>
            </w:r>
            <w:proofErr w:type="spellEnd"/>
          </w:p>
        </w:tc>
      </w:tr>
      <w:tr w:rsidR="00C94010" w:rsidRPr="003E6826" w14:paraId="71B769FA" w14:textId="77777777" w:rsidTr="568FBF53">
        <w:trPr>
          <w:trHeight w:val="243"/>
        </w:trPr>
        <w:tc>
          <w:tcPr>
            <w:tcW w:w="2175" w:type="dxa"/>
          </w:tcPr>
          <w:p w14:paraId="27E9C771" w14:textId="5E09327C" w:rsidR="00C94010" w:rsidRPr="00E42206" w:rsidRDefault="005A5937" w:rsidP="00C94010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3" w:history="1">
              <w:proofErr w:type="spellStart"/>
              <w:r w:rsidR="00C94010" w:rsidRPr="00C94010">
                <w:rPr>
                  <w:rStyle w:val="Hyperlink"/>
                  <w:sz w:val="22"/>
                  <w:szCs w:val="22"/>
                </w:rPr>
                <w:t>Сводная</w:t>
              </w:r>
              <w:proofErr w:type="spellEnd"/>
              <w:r w:rsidR="00C94010" w:rsidRPr="00C94010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C94010" w:rsidRPr="00C94010">
                <w:rPr>
                  <w:rStyle w:val="Hyperlink"/>
                  <w:sz w:val="22"/>
                  <w:szCs w:val="22"/>
                </w:rPr>
                <w:t>презентация</w:t>
              </w:r>
              <w:proofErr w:type="spellEnd"/>
            </w:hyperlink>
          </w:p>
        </w:tc>
        <w:tc>
          <w:tcPr>
            <w:tcW w:w="5380" w:type="dxa"/>
          </w:tcPr>
          <w:p w14:paraId="4E95098D" w14:textId="1E4314EB" w:rsidR="00C94010" w:rsidRPr="00E42206" w:rsidRDefault="00C94010" w:rsidP="00C94010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сводная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презентация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с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информацией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из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вышеуказанных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видеороликов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. </w:t>
            </w:r>
          </w:p>
        </w:tc>
        <w:tc>
          <w:tcPr>
            <w:tcW w:w="1440" w:type="dxa"/>
          </w:tcPr>
          <w:p w14:paraId="469C3559" w14:textId="4D7DDAF9" w:rsidR="00C94010" w:rsidRPr="00E42206" w:rsidRDefault="00C94010" w:rsidP="00C94010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Все</w:t>
            </w:r>
            <w:proofErr w:type="spellEnd"/>
            <w:r w:rsidRPr="00C94010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C94010">
              <w:rPr>
                <w:color w:val="12354E" w:themeColor="accent1" w:themeShade="BF"/>
                <w:sz w:val="22"/>
                <w:szCs w:val="22"/>
              </w:rPr>
              <w:t>языки</w:t>
            </w:r>
            <w:proofErr w:type="spellEnd"/>
          </w:p>
        </w:tc>
      </w:tr>
      <w:tr w:rsidR="003E6826" w:rsidRPr="003E6826" w14:paraId="7ED62F10" w14:textId="77777777" w:rsidTr="568FBF53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24698313" w14:textId="7706F4D0" w:rsidR="00970943" w:rsidRPr="00C457FA" w:rsidRDefault="00C94010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Поддержка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в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заполнении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обследования</w:t>
            </w:r>
            <w:proofErr w:type="spellEnd"/>
          </w:p>
        </w:tc>
      </w:tr>
      <w:tr w:rsidR="00613564" w:rsidRPr="003E6826" w14:paraId="7096291A" w14:textId="77777777" w:rsidTr="568FBF53">
        <w:trPr>
          <w:trHeight w:val="290"/>
        </w:trPr>
        <w:tc>
          <w:tcPr>
            <w:tcW w:w="2175" w:type="dxa"/>
          </w:tcPr>
          <w:p w14:paraId="79D87DBB" w14:textId="4EE114E8" w:rsidR="00613564" w:rsidRPr="00E42206" w:rsidRDefault="005A5937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4" w:history="1"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Обзор</w:t>
              </w:r>
              <w:proofErr w:type="spellEnd"/>
              <w:r w:rsidR="00613564" w:rsidRPr="00613564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обследования</w:t>
              </w:r>
              <w:proofErr w:type="spellEnd"/>
            </w:hyperlink>
          </w:p>
        </w:tc>
        <w:tc>
          <w:tcPr>
            <w:tcW w:w="5380" w:type="dxa"/>
          </w:tcPr>
          <w:p w14:paraId="015C7822" w14:textId="289BBD92" w:rsidR="00613564" w:rsidRPr="00E42206" w:rsidRDefault="00613564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Одностраничный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обзор</w:t>
            </w:r>
            <w:proofErr w:type="spellEnd"/>
          </w:p>
        </w:tc>
        <w:tc>
          <w:tcPr>
            <w:tcW w:w="1440" w:type="dxa"/>
          </w:tcPr>
          <w:p w14:paraId="537953F1" w14:textId="79F4318D" w:rsidR="00613564" w:rsidRPr="00E42206" w:rsidRDefault="00613564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Все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языки</w:t>
            </w:r>
            <w:proofErr w:type="spellEnd"/>
          </w:p>
        </w:tc>
      </w:tr>
      <w:tr w:rsidR="00613564" w:rsidRPr="003E6826" w14:paraId="589E6AE9" w14:textId="77777777" w:rsidTr="568FBF53">
        <w:trPr>
          <w:trHeight w:val="290"/>
        </w:trPr>
        <w:tc>
          <w:tcPr>
            <w:tcW w:w="2175" w:type="dxa"/>
          </w:tcPr>
          <w:p w14:paraId="4BB3CCF8" w14:textId="7D1027AA" w:rsidR="00613564" w:rsidRPr="00E42206" w:rsidRDefault="005A5937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5" w:history="1"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Шаблон</w:t>
              </w:r>
              <w:proofErr w:type="spellEnd"/>
              <w:r w:rsidR="00613564" w:rsidRPr="00613564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расчета</w:t>
              </w:r>
              <w:proofErr w:type="spellEnd"/>
            </w:hyperlink>
          </w:p>
        </w:tc>
        <w:tc>
          <w:tcPr>
            <w:tcW w:w="5380" w:type="dxa"/>
          </w:tcPr>
          <w:p w14:paraId="4BCB301E" w14:textId="52876227" w:rsidR="00613564" w:rsidRPr="00E42206" w:rsidRDefault="00613564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Дополнительный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материал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.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Может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использоваться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правильного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расчета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оценок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измерений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и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индикаторов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>.</w:t>
            </w:r>
          </w:p>
        </w:tc>
        <w:tc>
          <w:tcPr>
            <w:tcW w:w="1440" w:type="dxa"/>
          </w:tcPr>
          <w:p w14:paraId="4D01C990" w14:textId="17877C45" w:rsidR="00613564" w:rsidRPr="00E42206" w:rsidRDefault="00613564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Английский</w:t>
            </w:r>
            <w:proofErr w:type="spellEnd"/>
          </w:p>
        </w:tc>
      </w:tr>
      <w:tr w:rsidR="00613564" w:rsidRPr="003E6826" w14:paraId="014877F4" w14:textId="77777777" w:rsidTr="568FBF53">
        <w:trPr>
          <w:trHeight w:val="290"/>
        </w:trPr>
        <w:tc>
          <w:tcPr>
            <w:tcW w:w="2175" w:type="dxa"/>
          </w:tcPr>
          <w:p w14:paraId="50783F11" w14:textId="5FD47BA9" w:rsidR="00613564" w:rsidRPr="00E42206" w:rsidRDefault="005A5937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6" w:history="1"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Контрольный</w:t>
              </w:r>
              <w:proofErr w:type="spellEnd"/>
              <w:r w:rsidR="00613564" w:rsidRPr="00613564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список</w:t>
              </w:r>
              <w:proofErr w:type="spellEnd"/>
              <w:r w:rsidR="00613564" w:rsidRPr="00613564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по</w:t>
              </w:r>
              <w:proofErr w:type="spellEnd"/>
              <w:r w:rsidR="00613564" w:rsidRPr="00613564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гендерным</w:t>
              </w:r>
              <w:proofErr w:type="spellEnd"/>
              <w:r w:rsidR="00613564" w:rsidRPr="00613564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613564" w:rsidRPr="00613564">
                <w:rPr>
                  <w:rStyle w:val="Hyperlink"/>
                  <w:sz w:val="22"/>
                  <w:szCs w:val="22"/>
                </w:rPr>
                <w:t>вопросам</w:t>
              </w:r>
              <w:proofErr w:type="spellEnd"/>
            </w:hyperlink>
          </w:p>
        </w:tc>
        <w:tc>
          <w:tcPr>
            <w:tcW w:w="5380" w:type="dxa"/>
          </w:tcPr>
          <w:p w14:paraId="30184186" w14:textId="05ABB010" w:rsidR="00613564" w:rsidRPr="00E42206" w:rsidRDefault="00613564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Контрольный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список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поддержки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обсуждения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состояния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учета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гендерной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проблематики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в УВР (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ответа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на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вопрос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2.2d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обследования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>)</w:t>
            </w:r>
          </w:p>
        </w:tc>
        <w:tc>
          <w:tcPr>
            <w:tcW w:w="1440" w:type="dxa"/>
          </w:tcPr>
          <w:p w14:paraId="2D967D0F" w14:textId="2F806AA8" w:rsidR="00613564" w:rsidRPr="00E42206" w:rsidRDefault="00613564" w:rsidP="00613564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Все</w:t>
            </w:r>
            <w:proofErr w:type="spellEnd"/>
            <w:r w:rsidRPr="00613564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613564">
              <w:rPr>
                <w:color w:val="12354E" w:themeColor="accent1" w:themeShade="BF"/>
                <w:sz w:val="22"/>
                <w:szCs w:val="22"/>
              </w:rPr>
              <w:t>языки</w:t>
            </w:r>
            <w:proofErr w:type="spellEnd"/>
          </w:p>
        </w:tc>
      </w:tr>
      <w:tr w:rsidR="003E6826" w:rsidRPr="003E6826" w14:paraId="15346611" w14:textId="77777777" w:rsidTr="568FBF53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542E7467" w14:textId="2D3009D2" w:rsidR="00970943" w:rsidRPr="00C457FA" w:rsidRDefault="00C94010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Консультации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и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взаимодействие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с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заинтересованными</w:t>
            </w:r>
            <w:proofErr w:type="spellEnd"/>
            <w:r w:rsidRPr="00C94010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C94010">
              <w:rPr>
                <w:b/>
                <w:bCs/>
                <w:color w:val="12354E" w:themeColor="accent1" w:themeShade="BF"/>
              </w:rPr>
              <w:t>сторонами</w:t>
            </w:r>
            <w:proofErr w:type="spellEnd"/>
          </w:p>
        </w:tc>
      </w:tr>
      <w:tr w:rsidR="007433CC" w:rsidRPr="003E6826" w14:paraId="7DA23B2D" w14:textId="77777777" w:rsidTr="568FBF53">
        <w:trPr>
          <w:trHeight w:val="290"/>
        </w:trPr>
        <w:tc>
          <w:tcPr>
            <w:tcW w:w="2175" w:type="dxa"/>
          </w:tcPr>
          <w:p w14:paraId="163C6688" w14:textId="28199ECA" w:rsidR="007433CC" w:rsidRPr="007433CC" w:rsidRDefault="005A5937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7" w:history="1"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Страновые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обзоры</w:t>
              </w:r>
              <w:proofErr w:type="spellEnd"/>
            </w:hyperlink>
          </w:p>
        </w:tc>
        <w:tc>
          <w:tcPr>
            <w:tcW w:w="5380" w:type="dxa"/>
          </w:tcPr>
          <w:p w14:paraId="26362668" w14:textId="5873EC11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Двухстраничные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наглядные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страновые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обзоры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результатов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за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2017 и 2020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годы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>.</w:t>
            </w:r>
          </w:p>
        </w:tc>
        <w:tc>
          <w:tcPr>
            <w:tcW w:w="1440" w:type="dxa"/>
          </w:tcPr>
          <w:p w14:paraId="066C23B3" w14:textId="40F20F78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Страновые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обзоры</w:t>
            </w:r>
            <w:proofErr w:type="spellEnd"/>
          </w:p>
        </w:tc>
      </w:tr>
      <w:tr w:rsidR="007433CC" w:rsidRPr="003E6826" w14:paraId="21F3C178" w14:textId="77777777" w:rsidTr="568FBF53">
        <w:trPr>
          <w:trHeight w:val="290"/>
        </w:trPr>
        <w:tc>
          <w:tcPr>
            <w:tcW w:w="2175" w:type="dxa"/>
            <w:vMerge w:val="restart"/>
          </w:tcPr>
          <w:p w14:paraId="53C5338B" w14:textId="6F2C1B9B" w:rsidR="007433CC" w:rsidRPr="00E42206" w:rsidRDefault="005A5937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48" w:history="1"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Руководство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по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проведению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консультаций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с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заинтересованными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сторонами</w:t>
              </w:r>
              <w:proofErr w:type="spellEnd"/>
            </w:hyperlink>
          </w:p>
        </w:tc>
        <w:tc>
          <w:tcPr>
            <w:tcW w:w="5380" w:type="dxa"/>
          </w:tcPr>
          <w:p w14:paraId="4F57419F" w14:textId="3F603B82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Дополнительная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информация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и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рекомендации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предлагаемым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процессам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консультаций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с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заинтересованными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сторонами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отчетности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в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области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показателя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6.5.1 ЦУР</w:t>
            </w:r>
          </w:p>
        </w:tc>
        <w:tc>
          <w:tcPr>
            <w:tcW w:w="1440" w:type="dxa"/>
          </w:tcPr>
          <w:p w14:paraId="617D60B4" w14:textId="17108043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Все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языки</w:t>
            </w:r>
            <w:proofErr w:type="spellEnd"/>
          </w:p>
        </w:tc>
      </w:tr>
      <w:tr w:rsidR="003E6826" w:rsidRPr="003E6826" w14:paraId="543A5A47" w14:textId="77777777" w:rsidTr="568FBF53">
        <w:trPr>
          <w:trHeight w:val="1053"/>
        </w:trPr>
        <w:tc>
          <w:tcPr>
            <w:tcW w:w="2175" w:type="dxa"/>
            <w:vMerge/>
          </w:tcPr>
          <w:p w14:paraId="1F51D789" w14:textId="77777777" w:rsidR="00970943" w:rsidRPr="00E42206" w:rsidRDefault="00970943" w:rsidP="0098576D">
            <w:pPr>
              <w:spacing w:before="20" w:after="20"/>
              <w:ind w:left="506"/>
              <w:rPr>
                <w:color w:val="12354E" w:themeColor="accent1" w:themeShade="BF"/>
                <w:sz w:val="22"/>
                <w:szCs w:val="22"/>
              </w:rPr>
            </w:pPr>
          </w:p>
        </w:tc>
        <w:tc>
          <w:tcPr>
            <w:tcW w:w="6820" w:type="dxa"/>
            <w:gridSpan w:val="2"/>
          </w:tcPr>
          <w:p w14:paraId="47166A5C" w14:textId="168F55D4" w:rsidR="00970943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  <w:u w:val="single"/>
                <w:lang w:bidi="ru-RU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>Приложение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 xml:space="preserve"> 1 – </w:t>
            </w:r>
            <w:hyperlink r:id="rId49" w:history="1"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онлайн-инструмент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для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обследования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ИУВР</w:t>
              </w:r>
            </w:hyperlink>
            <w:r w:rsidRPr="007433CC">
              <w:rPr>
                <w:color w:val="12354E" w:themeColor="accent1" w:themeShade="BF"/>
                <w:sz w:val="22"/>
                <w:szCs w:val="22"/>
                <w:u w:val="single"/>
                <w:lang w:bidi="ru-RU"/>
              </w:rPr>
              <w:br/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>Приложение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 xml:space="preserve"> 2 – </w:t>
            </w:r>
            <w:hyperlink r:id="rId50" w:history="1"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пример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повестки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дня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консультативного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семинара</w:t>
              </w:r>
              <w:proofErr w:type="spellEnd"/>
            </w:hyperlink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 xml:space="preserve"> </w:t>
            </w:r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br/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>Приложение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 xml:space="preserve"> 3 – </w:t>
            </w:r>
            <w:hyperlink r:id="rId51" w:history="1"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необязательный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шаблон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отчета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о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консультациях</w:t>
              </w:r>
              <w:proofErr w:type="spellEnd"/>
            </w:hyperlink>
            <w:r w:rsidRPr="007433CC">
              <w:rPr>
                <w:color w:val="12354E" w:themeColor="accent1" w:themeShade="BF"/>
                <w:sz w:val="22"/>
                <w:szCs w:val="22"/>
                <w:u w:val="single"/>
                <w:lang w:bidi="ru-RU"/>
              </w:rPr>
              <w:br/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>Приложение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  <w:lang w:bidi="ru-RU"/>
              </w:rPr>
              <w:t xml:space="preserve"> 4 – </w:t>
            </w:r>
            <w:hyperlink r:id="rId52" w:history="1"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пример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раунда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консультаций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для</w:t>
              </w:r>
              <w:proofErr w:type="spellEnd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 xml:space="preserve"> </w:t>
              </w:r>
              <w:proofErr w:type="spellStart"/>
              <w:r w:rsidRPr="00A466D1">
                <w:rPr>
                  <w:rStyle w:val="Hyperlink"/>
                  <w:sz w:val="22"/>
                  <w:szCs w:val="22"/>
                  <w:lang w:bidi="ru-RU"/>
                </w:rPr>
                <w:t>модератора</w:t>
              </w:r>
              <w:proofErr w:type="spellEnd"/>
            </w:hyperlink>
          </w:p>
          <w:p w14:paraId="21C66C6D" w14:textId="2168A88A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</w:p>
        </w:tc>
      </w:tr>
      <w:tr w:rsidR="007433CC" w:rsidRPr="003E6826" w14:paraId="1D5F6DA3" w14:textId="77777777" w:rsidTr="568FBF53">
        <w:trPr>
          <w:trHeight w:val="290"/>
        </w:trPr>
        <w:tc>
          <w:tcPr>
            <w:tcW w:w="2175" w:type="dxa"/>
          </w:tcPr>
          <w:p w14:paraId="5DA636F9" w14:textId="1612098E" w:rsidR="007433CC" w:rsidRPr="00E42206" w:rsidRDefault="005A5937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hyperlink r:id="rId53" w:history="1"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Курс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подготовки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модераторов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в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области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</w:t>
              </w:r>
              <w:proofErr w:type="spellStart"/>
              <w:r w:rsidR="007433CC" w:rsidRPr="007433CC">
                <w:rPr>
                  <w:rStyle w:val="Hyperlink"/>
                  <w:sz w:val="22"/>
                  <w:szCs w:val="22"/>
                </w:rPr>
                <w:t>показателя</w:t>
              </w:r>
              <w:proofErr w:type="spellEnd"/>
              <w:r w:rsidR="007433CC" w:rsidRPr="007433CC">
                <w:rPr>
                  <w:rStyle w:val="Hyperlink"/>
                  <w:sz w:val="22"/>
                  <w:szCs w:val="22"/>
                </w:rPr>
                <w:t xml:space="preserve"> 6.5.1 ЦУР</w:t>
              </w:r>
            </w:hyperlink>
          </w:p>
        </w:tc>
        <w:tc>
          <w:tcPr>
            <w:tcW w:w="5380" w:type="dxa"/>
          </w:tcPr>
          <w:p w14:paraId="4C97DED9" w14:textId="05EF5377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Бесплатный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онлайн-курс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самостоятельного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изучения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(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прохождение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за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4-6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часов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>)</w:t>
            </w:r>
          </w:p>
        </w:tc>
        <w:tc>
          <w:tcPr>
            <w:tcW w:w="1440" w:type="dxa"/>
          </w:tcPr>
          <w:p w14:paraId="794D165A" w14:textId="4356A7A9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Английский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испанский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французский</w:t>
            </w:r>
            <w:proofErr w:type="spellEnd"/>
          </w:p>
        </w:tc>
      </w:tr>
      <w:tr w:rsidR="007433CC" w:rsidRPr="003E6826" w14:paraId="56E3A64E" w14:textId="77777777" w:rsidTr="568FBF53">
        <w:trPr>
          <w:trHeight w:val="596"/>
        </w:trPr>
        <w:tc>
          <w:tcPr>
            <w:tcW w:w="2175" w:type="dxa"/>
          </w:tcPr>
          <w:p w14:paraId="70FDD244" w14:textId="24C9AE77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Комплекс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мер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поддержки</w:t>
            </w:r>
            <w:proofErr w:type="spellEnd"/>
          </w:p>
        </w:tc>
        <w:tc>
          <w:tcPr>
            <w:tcW w:w="5380" w:type="dxa"/>
          </w:tcPr>
          <w:p w14:paraId="5478628E" w14:textId="75F508FB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запросу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тех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стран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которые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получают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техническую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>/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финансовую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поддержку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в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рамках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Программы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поддержки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ИУВР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достижения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hyperlink r:id="rId54" w:history="1">
              <w:r w:rsidRPr="007433CC">
                <w:rPr>
                  <w:rStyle w:val="Hyperlink"/>
                  <w:sz w:val="22"/>
                  <w:szCs w:val="22"/>
                </w:rPr>
                <w:t>ЦУР 6</w:t>
              </w:r>
            </w:hyperlink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.** </w:t>
            </w:r>
          </w:p>
        </w:tc>
        <w:tc>
          <w:tcPr>
            <w:tcW w:w="1440" w:type="dxa"/>
          </w:tcPr>
          <w:p w14:paraId="2969B223" w14:textId="5F927CD2" w:rsidR="007433CC" w:rsidRPr="00E42206" w:rsidRDefault="007433CC" w:rsidP="007433CC">
            <w:pPr>
              <w:spacing w:before="20" w:after="20"/>
              <w:rPr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Комплекс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мер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для</w:t>
            </w:r>
            <w:proofErr w:type="spellEnd"/>
            <w:r w:rsidRPr="007433CC">
              <w:rPr>
                <w:color w:val="12354E" w:themeColor="accent1" w:themeShade="BF"/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color w:val="12354E" w:themeColor="accent1" w:themeShade="BF"/>
                <w:sz w:val="22"/>
                <w:szCs w:val="22"/>
              </w:rPr>
              <w:t>поддержки</w:t>
            </w:r>
            <w:proofErr w:type="spellEnd"/>
          </w:p>
        </w:tc>
      </w:tr>
    </w:tbl>
    <w:p w14:paraId="55393B9F" w14:textId="77777777" w:rsidR="007433CC" w:rsidRPr="007433CC" w:rsidRDefault="007433CC" w:rsidP="007433CC">
      <w:pPr>
        <w:pStyle w:val="Body"/>
        <w:spacing w:after="120"/>
        <w:jc w:val="both"/>
        <w:rPr>
          <w:sz w:val="20"/>
          <w:szCs w:val="20"/>
          <w:lang w:val="ru-RU"/>
        </w:rPr>
      </w:pPr>
      <w:r w:rsidRPr="007433CC">
        <w:rPr>
          <w:sz w:val="20"/>
          <w:szCs w:val="20"/>
          <w:lang w:bidi="ru-RU"/>
        </w:rPr>
        <w:t xml:space="preserve">* </w:t>
      </w:r>
      <w:proofErr w:type="spellStart"/>
      <w:r w:rsidRPr="007433CC">
        <w:rPr>
          <w:sz w:val="20"/>
          <w:szCs w:val="20"/>
          <w:lang w:bidi="ru-RU"/>
        </w:rPr>
        <w:t>Все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материалы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доступны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на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английском</w:t>
      </w:r>
      <w:proofErr w:type="spellEnd"/>
      <w:r w:rsidRPr="007433CC">
        <w:rPr>
          <w:sz w:val="20"/>
          <w:szCs w:val="20"/>
          <w:lang w:bidi="ru-RU"/>
        </w:rPr>
        <w:t xml:space="preserve">, </w:t>
      </w:r>
      <w:proofErr w:type="spellStart"/>
      <w:r w:rsidRPr="007433CC">
        <w:rPr>
          <w:sz w:val="20"/>
          <w:szCs w:val="20"/>
          <w:lang w:bidi="ru-RU"/>
        </w:rPr>
        <w:t>французском</w:t>
      </w:r>
      <w:proofErr w:type="spellEnd"/>
      <w:r w:rsidRPr="007433CC">
        <w:rPr>
          <w:sz w:val="20"/>
          <w:szCs w:val="20"/>
          <w:lang w:bidi="ru-RU"/>
        </w:rPr>
        <w:t xml:space="preserve">, </w:t>
      </w:r>
      <w:proofErr w:type="spellStart"/>
      <w:r w:rsidRPr="007433CC">
        <w:rPr>
          <w:sz w:val="20"/>
          <w:szCs w:val="20"/>
          <w:lang w:bidi="ru-RU"/>
        </w:rPr>
        <w:t>испанском</w:t>
      </w:r>
      <w:proofErr w:type="spellEnd"/>
      <w:r w:rsidRPr="007433CC">
        <w:rPr>
          <w:sz w:val="20"/>
          <w:szCs w:val="20"/>
          <w:lang w:bidi="ru-RU"/>
        </w:rPr>
        <w:t xml:space="preserve">, </w:t>
      </w:r>
      <w:proofErr w:type="spellStart"/>
      <w:r w:rsidRPr="007433CC">
        <w:rPr>
          <w:sz w:val="20"/>
          <w:szCs w:val="20"/>
          <w:lang w:bidi="ru-RU"/>
        </w:rPr>
        <w:t>арабском</w:t>
      </w:r>
      <w:proofErr w:type="spellEnd"/>
      <w:r w:rsidRPr="007433CC">
        <w:rPr>
          <w:sz w:val="20"/>
          <w:szCs w:val="20"/>
          <w:lang w:bidi="ru-RU"/>
        </w:rPr>
        <w:t xml:space="preserve">, </w:t>
      </w:r>
      <w:proofErr w:type="spellStart"/>
      <w:r w:rsidRPr="007433CC">
        <w:rPr>
          <w:sz w:val="20"/>
          <w:szCs w:val="20"/>
          <w:lang w:bidi="ru-RU"/>
        </w:rPr>
        <w:t>португальском</w:t>
      </w:r>
      <w:proofErr w:type="spellEnd"/>
      <w:r w:rsidRPr="007433CC">
        <w:rPr>
          <w:sz w:val="20"/>
          <w:szCs w:val="20"/>
          <w:lang w:bidi="ru-RU"/>
        </w:rPr>
        <w:t xml:space="preserve">, </w:t>
      </w:r>
      <w:proofErr w:type="spellStart"/>
      <w:r w:rsidRPr="007433CC">
        <w:rPr>
          <w:sz w:val="20"/>
          <w:szCs w:val="20"/>
          <w:lang w:bidi="ru-RU"/>
        </w:rPr>
        <w:t>русском</w:t>
      </w:r>
      <w:proofErr w:type="spellEnd"/>
      <w:r w:rsidRPr="007433CC">
        <w:rPr>
          <w:sz w:val="20"/>
          <w:szCs w:val="20"/>
          <w:lang w:bidi="ru-RU"/>
        </w:rPr>
        <w:t xml:space="preserve"> и </w:t>
      </w:r>
      <w:proofErr w:type="spellStart"/>
      <w:r w:rsidRPr="007433CC">
        <w:rPr>
          <w:sz w:val="20"/>
          <w:szCs w:val="20"/>
          <w:lang w:bidi="ru-RU"/>
        </w:rPr>
        <w:t>китайском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языках</w:t>
      </w:r>
      <w:proofErr w:type="spellEnd"/>
      <w:r w:rsidRPr="007433CC">
        <w:rPr>
          <w:sz w:val="20"/>
          <w:szCs w:val="20"/>
          <w:lang w:bidi="ru-RU"/>
        </w:rPr>
        <w:t xml:space="preserve">, </w:t>
      </w:r>
      <w:proofErr w:type="spellStart"/>
      <w:r w:rsidRPr="007433CC">
        <w:rPr>
          <w:sz w:val="20"/>
          <w:szCs w:val="20"/>
          <w:lang w:bidi="ru-RU"/>
        </w:rPr>
        <w:t>если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не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указано</w:t>
      </w:r>
      <w:proofErr w:type="spellEnd"/>
      <w:r w:rsidRPr="007433CC">
        <w:rPr>
          <w:sz w:val="20"/>
          <w:szCs w:val="20"/>
          <w:lang w:bidi="ru-RU"/>
        </w:rPr>
        <w:t xml:space="preserve"> </w:t>
      </w:r>
      <w:proofErr w:type="spellStart"/>
      <w:r w:rsidRPr="007433CC">
        <w:rPr>
          <w:sz w:val="20"/>
          <w:szCs w:val="20"/>
          <w:lang w:bidi="ru-RU"/>
        </w:rPr>
        <w:t>иное</w:t>
      </w:r>
      <w:proofErr w:type="spellEnd"/>
      <w:r w:rsidRPr="007433CC">
        <w:rPr>
          <w:sz w:val="20"/>
          <w:szCs w:val="20"/>
          <w:lang w:bidi="ru-RU"/>
        </w:rPr>
        <w:t>.</w:t>
      </w:r>
    </w:p>
    <w:p w14:paraId="5C71B025" w14:textId="0FB13136" w:rsidR="007433CC" w:rsidRPr="002C2D5D" w:rsidRDefault="007433CC" w:rsidP="007433CC">
      <w:pPr>
        <w:pStyle w:val="Body"/>
        <w:spacing w:after="120"/>
        <w:jc w:val="both"/>
        <w:rPr>
          <w:sz w:val="20"/>
          <w:szCs w:val="20"/>
          <w:lang w:val="ru-RU"/>
        </w:rPr>
      </w:pPr>
      <w:r w:rsidRPr="002C2D5D">
        <w:rPr>
          <w:sz w:val="20"/>
          <w:szCs w:val="20"/>
          <w:lang w:val="ru-RU" w:bidi="ru-RU"/>
        </w:rPr>
        <w:t>** Комплекс мер для поддержки использует многие другие вспомогательные материалы, приведенные в этой таблице, а также предоставляет дополнительные рекомендации по привлечению модераторов и определяет другие требования для получения финансовой помощи.</w:t>
      </w:r>
    </w:p>
    <w:p w14:paraId="103D7971" w14:textId="77777777" w:rsidR="007433CC" w:rsidRPr="002C2D5D" w:rsidRDefault="007433CC" w:rsidP="568FBF53">
      <w:pPr>
        <w:pStyle w:val="Heading2"/>
        <w:rPr>
          <w:lang w:val="ru-RU"/>
        </w:rPr>
      </w:pPr>
      <w:r w:rsidRPr="002C2D5D">
        <w:rPr>
          <w:lang w:val="ru-RU"/>
        </w:rPr>
        <w:br w:type="page"/>
      </w:r>
    </w:p>
    <w:p w14:paraId="766FE403" w14:textId="2381970A" w:rsidR="00970943" w:rsidRPr="002C2D5D" w:rsidRDefault="007433CC" w:rsidP="007433CC">
      <w:pPr>
        <w:pStyle w:val="Heading2"/>
        <w:rPr>
          <w:lang w:val="ru-RU"/>
        </w:rPr>
      </w:pPr>
      <w:bookmarkStart w:id="2" w:name="_Приложение_2._Различия"/>
      <w:bookmarkEnd w:id="2"/>
      <w:r w:rsidRPr="002C2D5D">
        <w:rPr>
          <w:lang w:val="ru-RU" w:bidi="ru-RU"/>
        </w:rPr>
        <w:lastRenderedPageBreak/>
        <w:t>Приложение 2. Различия в обследованиях в зависимости от отчетного цикла</w:t>
      </w:r>
    </w:p>
    <w:tbl>
      <w:tblPr>
        <w:tblW w:w="9037" w:type="dxa"/>
        <w:tblInd w:w="-1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2"/>
        <w:gridCol w:w="4386"/>
        <w:gridCol w:w="2389"/>
      </w:tblGrid>
      <w:tr w:rsidR="007433CC" w:rsidRPr="007433CC" w14:paraId="4BE55399" w14:textId="77777777" w:rsidTr="568FBF53">
        <w:trPr>
          <w:trHeight w:val="181"/>
        </w:trPr>
        <w:tc>
          <w:tcPr>
            <w:tcW w:w="2262" w:type="dxa"/>
            <w:shd w:val="clear" w:color="auto" w:fill="194869" w:themeFill="accent1"/>
            <w:hideMark/>
          </w:tcPr>
          <w:p w14:paraId="6752DADF" w14:textId="2DCE0342" w:rsidR="007433CC" w:rsidRPr="00D17945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22"/>
                <w:szCs w:val="22"/>
              </w:rPr>
            </w:pPr>
            <w:r w:rsidRPr="00D17945">
              <w:rPr>
                <w:b/>
                <w:bCs/>
                <w:color w:val="FFFFFF" w:themeColor="background1"/>
                <w:sz w:val="22"/>
                <w:szCs w:val="22"/>
              </w:rPr>
              <w:t xml:space="preserve">2017 г. </w:t>
            </w:r>
          </w:p>
        </w:tc>
        <w:tc>
          <w:tcPr>
            <w:tcW w:w="4386" w:type="dxa"/>
            <w:shd w:val="clear" w:color="auto" w:fill="194869" w:themeFill="accent1"/>
            <w:hideMark/>
          </w:tcPr>
          <w:p w14:paraId="70A37892" w14:textId="1DFE4CE7" w:rsidR="007433CC" w:rsidRPr="00D17945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22"/>
                <w:szCs w:val="22"/>
              </w:rPr>
            </w:pPr>
            <w:r w:rsidRPr="00D17945">
              <w:rPr>
                <w:b/>
                <w:bCs/>
                <w:color w:val="FFFFFF" w:themeColor="background1"/>
                <w:sz w:val="22"/>
                <w:szCs w:val="22"/>
              </w:rPr>
              <w:t xml:space="preserve">2020 г. </w:t>
            </w:r>
          </w:p>
        </w:tc>
        <w:tc>
          <w:tcPr>
            <w:tcW w:w="2389" w:type="dxa"/>
            <w:shd w:val="clear" w:color="auto" w:fill="194869" w:themeFill="accent1"/>
          </w:tcPr>
          <w:p w14:paraId="4A5577E4" w14:textId="0259D35F" w:rsidR="007433CC" w:rsidRPr="00D17945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22"/>
                <w:szCs w:val="22"/>
              </w:rPr>
            </w:pPr>
            <w:r w:rsidRPr="00D17945">
              <w:rPr>
                <w:b/>
                <w:bCs/>
                <w:color w:val="FFFFFF" w:themeColor="background1"/>
                <w:sz w:val="22"/>
                <w:szCs w:val="22"/>
              </w:rPr>
              <w:t>2023 г.</w:t>
            </w:r>
          </w:p>
        </w:tc>
      </w:tr>
      <w:tr w:rsidR="007433CC" w:rsidRPr="007433CC" w14:paraId="091ADE76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37C4F265" w14:textId="0C0ABF56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Вопросы</w:t>
            </w:r>
            <w:proofErr w:type="spellEnd"/>
            <w:r w:rsidRPr="007433CC">
              <w:rPr>
                <w:sz w:val="22"/>
                <w:szCs w:val="22"/>
              </w:rPr>
              <w:t xml:space="preserve"> 1.2d и 2.2f: </w:t>
            </w:r>
            <w:proofErr w:type="spellStart"/>
            <w:r w:rsidRPr="007433CC">
              <w:rPr>
                <w:sz w:val="22"/>
                <w:szCs w:val="22"/>
              </w:rPr>
              <w:t>субнациональные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законы</w:t>
            </w:r>
            <w:proofErr w:type="spellEnd"/>
            <w:r w:rsidRPr="007433CC">
              <w:rPr>
                <w:sz w:val="22"/>
                <w:szCs w:val="22"/>
              </w:rPr>
              <w:t xml:space="preserve"> и </w:t>
            </w:r>
            <w:proofErr w:type="spellStart"/>
            <w:r w:rsidRPr="007433CC">
              <w:rPr>
                <w:sz w:val="22"/>
                <w:szCs w:val="22"/>
              </w:rPr>
              <w:t>учреждения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соответственно</w:t>
            </w:r>
            <w:proofErr w:type="spellEnd"/>
            <w:r w:rsidRPr="007433CC">
              <w:rPr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sz w:val="22"/>
                <w:szCs w:val="22"/>
              </w:rPr>
              <w:t>только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для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федеративных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государств</w:t>
            </w:r>
            <w:proofErr w:type="spellEnd"/>
            <w:r w:rsidRPr="007433CC">
              <w:rPr>
                <w:sz w:val="22"/>
                <w:szCs w:val="22"/>
              </w:rPr>
              <w:t xml:space="preserve">.  </w:t>
            </w:r>
          </w:p>
        </w:tc>
        <w:tc>
          <w:tcPr>
            <w:tcW w:w="4386" w:type="dxa"/>
            <w:shd w:val="clear" w:color="auto" w:fill="auto"/>
            <w:hideMark/>
          </w:tcPr>
          <w:p w14:paraId="1993D00E" w14:textId="22E8E801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Пересмотренные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вопросы</w:t>
            </w:r>
            <w:proofErr w:type="spellEnd"/>
            <w:r w:rsidRPr="007433CC">
              <w:rPr>
                <w:sz w:val="22"/>
                <w:szCs w:val="22"/>
              </w:rPr>
              <w:t xml:space="preserve"> 1.2d и 2.2f </w:t>
            </w:r>
            <w:proofErr w:type="spellStart"/>
            <w:r w:rsidRPr="007433CC">
              <w:rPr>
                <w:sz w:val="22"/>
                <w:szCs w:val="22"/>
              </w:rPr>
              <w:t>теперь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доступны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для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всех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стран</w:t>
            </w:r>
            <w:proofErr w:type="spellEnd"/>
            <w:r w:rsidRPr="007433CC">
              <w:rPr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sz w:val="22"/>
                <w:szCs w:val="22"/>
              </w:rPr>
              <w:t>так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как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многих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странах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существуют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субнациональные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правила</w:t>
            </w:r>
            <w:proofErr w:type="spellEnd"/>
            <w:r w:rsidRPr="007433CC">
              <w:rPr>
                <w:sz w:val="22"/>
                <w:szCs w:val="22"/>
              </w:rPr>
              <w:t xml:space="preserve"> и </w:t>
            </w:r>
            <w:proofErr w:type="spellStart"/>
            <w:r w:rsidRPr="007433CC">
              <w:rPr>
                <w:sz w:val="22"/>
                <w:szCs w:val="22"/>
              </w:rPr>
              <w:t>органы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власти</w:t>
            </w:r>
            <w:proofErr w:type="spellEnd"/>
            <w:r w:rsidRPr="007433CC">
              <w:rPr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sz w:val="22"/>
                <w:szCs w:val="22"/>
              </w:rPr>
              <w:t>даже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если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эти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государства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являются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федеральными</w:t>
            </w:r>
            <w:proofErr w:type="spellEnd"/>
            <w:r w:rsidRPr="007433CC">
              <w:rPr>
                <w:sz w:val="22"/>
                <w:szCs w:val="22"/>
              </w:rPr>
              <w:t xml:space="preserve">.  </w:t>
            </w:r>
          </w:p>
        </w:tc>
        <w:tc>
          <w:tcPr>
            <w:tcW w:w="2389" w:type="dxa"/>
          </w:tcPr>
          <w:p w14:paraId="56A167E0" w14:textId="4B50C57C" w:rsidR="007433CC" w:rsidRPr="007433CC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По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состоянию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2020 </w:t>
            </w:r>
            <w:proofErr w:type="spellStart"/>
            <w:r w:rsidRPr="007433CC">
              <w:rPr>
                <w:sz w:val="22"/>
                <w:szCs w:val="22"/>
              </w:rPr>
              <w:t>год</w:t>
            </w:r>
            <w:proofErr w:type="spellEnd"/>
          </w:p>
        </w:tc>
      </w:tr>
      <w:tr w:rsidR="007433CC" w:rsidRPr="007433CC" w14:paraId="3EE9DD31" w14:textId="77777777" w:rsidTr="568FBF53">
        <w:trPr>
          <w:trHeight w:val="716"/>
        </w:trPr>
        <w:tc>
          <w:tcPr>
            <w:tcW w:w="2262" w:type="dxa"/>
            <w:shd w:val="clear" w:color="auto" w:fill="auto"/>
            <w:hideMark/>
          </w:tcPr>
          <w:p w14:paraId="66D4FF6D" w14:textId="5E4AFED3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Вопросы</w:t>
            </w:r>
            <w:proofErr w:type="spellEnd"/>
            <w:r w:rsidRPr="007433CC">
              <w:rPr>
                <w:sz w:val="22"/>
                <w:szCs w:val="22"/>
              </w:rPr>
              <w:t xml:space="preserve"> 2.1e, 2.2c и 2.2d: </w:t>
            </w:r>
            <w:proofErr w:type="spellStart"/>
            <w:r w:rsidRPr="007433CC">
              <w:rPr>
                <w:sz w:val="22"/>
                <w:szCs w:val="22"/>
              </w:rPr>
              <w:t>гендерные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аспекты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национальном</w:t>
            </w:r>
            <w:proofErr w:type="spellEnd"/>
            <w:r w:rsidRPr="007433CC">
              <w:rPr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sz w:val="22"/>
                <w:szCs w:val="22"/>
              </w:rPr>
              <w:t>субнациональном</w:t>
            </w:r>
            <w:proofErr w:type="spellEnd"/>
            <w:r w:rsidRPr="007433CC">
              <w:rPr>
                <w:sz w:val="22"/>
                <w:szCs w:val="22"/>
              </w:rPr>
              <w:t xml:space="preserve"> и </w:t>
            </w:r>
            <w:proofErr w:type="spellStart"/>
            <w:r w:rsidRPr="007433CC">
              <w:rPr>
                <w:sz w:val="22"/>
                <w:szCs w:val="22"/>
              </w:rPr>
              <w:t>трансграничном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уровнях</w:t>
            </w:r>
            <w:proofErr w:type="spellEnd"/>
            <w:r w:rsidRPr="007433CC">
              <w:rPr>
                <w:sz w:val="22"/>
                <w:szCs w:val="22"/>
              </w:rPr>
              <w:t xml:space="preserve">. </w:t>
            </w:r>
          </w:p>
        </w:tc>
        <w:tc>
          <w:tcPr>
            <w:tcW w:w="4386" w:type="dxa"/>
            <w:shd w:val="clear" w:color="auto" w:fill="auto"/>
            <w:hideMark/>
          </w:tcPr>
          <w:p w14:paraId="1457D909" w14:textId="00A089DC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Эти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три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были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объединены</w:t>
            </w:r>
            <w:proofErr w:type="spellEnd"/>
            <w:r w:rsidRPr="007433CC">
              <w:rPr>
                <w:sz w:val="22"/>
                <w:szCs w:val="22"/>
              </w:rPr>
              <w:t xml:space="preserve"> в </w:t>
            </w:r>
            <w:proofErr w:type="spellStart"/>
            <w:r w:rsidRPr="007433CC">
              <w:rPr>
                <w:sz w:val="22"/>
                <w:szCs w:val="22"/>
              </w:rPr>
              <w:t>один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</w:t>
            </w:r>
            <w:proofErr w:type="spellEnd"/>
            <w:r w:rsidRPr="007433CC">
              <w:rPr>
                <w:sz w:val="22"/>
                <w:szCs w:val="22"/>
              </w:rPr>
              <w:t xml:space="preserve"> 2.2d. В </w:t>
            </w:r>
            <w:proofErr w:type="spellStart"/>
            <w:r w:rsidRPr="007433CC">
              <w:rPr>
                <w:sz w:val="22"/>
                <w:szCs w:val="22"/>
              </w:rPr>
              <w:t>исходном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варианте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большинство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стран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сообщили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об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одних</w:t>
            </w:r>
            <w:proofErr w:type="spellEnd"/>
            <w:r w:rsidRPr="007433CC">
              <w:rPr>
                <w:sz w:val="22"/>
                <w:szCs w:val="22"/>
              </w:rPr>
              <w:t xml:space="preserve"> и </w:t>
            </w:r>
            <w:proofErr w:type="spellStart"/>
            <w:r w:rsidRPr="007433CC">
              <w:rPr>
                <w:sz w:val="22"/>
                <w:szCs w:val="22"/>
              </w:rPr>
              <w:t>тех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же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или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схожих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оценках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каждом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уровне</w:t>
            </w:r>
            <w:proofErr w:type="spellEnd"/>
            <w:r w:rsidRPr="007433CC">
              <w:rPr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sz w:val="22"/>
                <w:szCs w:val="22"/>
              </w:rPr>
              <w:t>следовательно</w:t>
            </w:r>
            <w:proofErr w:type="spellEnd"/>
            <w:r w:rsidRPr="007433CC">
              <w:rPr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sz w:val="22"/>
                <w:szCs w:val="22"/>
              </w:rPr>
              <w:t>три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вместо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одного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оказывают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существенного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влияния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результаты</w:t>
            </w:r>
            <w:proofErr w:type="spellEnd"/>
            <w:r w:rsidRPr="007433CC">
              <w:rPr>
                <w:sz w:val="22"/>
                <w:szCs w:val="22"/>
              </w:rPr>
              <w:t xml:space="preserve">. </w:t>
            </w:r>
            <w:proofErr w:type="spellStart"/>
            <w:r w:rsidRPr="007433CC">
              <w:rPr>
                <w:sz w:val="22"/>
                <w:szCs w:val="22"/>
              </w:rPr>
              <w:t>Объединение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этих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трех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вопросов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позволило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внести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два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дополнительных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вопроса</w:t>
            </w:r>
            <w:proofErr w:type="spellEnd"/>
            <w:r w:rsidRPr="007433CC">
              <w:rPr>
                <w:sz w:val="22"/>
                <w:szCs w:val="22"/>
              </w:rPr>
              <w:t xml:space="preserve"> (</w:t>
            </w:r>
            <w:proofErr w:type="spellStart"/>
            <w:r w:rsidRPr="007433CC">
              <w:rPr>
                <w:sz w:val="22"/>
                <w:szCs w:val="22"/>
              </w:rPr>
              <w:t>см</w:t>
            </w:r>
            <w:proofErr w:type="spellEnd"/>
            <w:r w:rsidRPr="007433CC">
              <w:rPr>
                <w:sz w:val="22"/>
                <w:szCs w:val="22"/>
              </w:rPr>
              <w:t xml:space="preserve">. </w:t>
            </w:r>
            <w:proofErr w:type="spellStart"/>
            <w:r w:rsidRPr="007433CC">
              <w:rPr>
                <w:sz w:val="22"/>
                <w:szCs w:val="22"/>
              </w:rPr>
              <w:t>ниже</w:t>
            </w:r>
            <w:proofErr w:type="spellEnd"/>
            <w:r w:rsidRPr="007433CC">
              <w:rPr>
                <w:sz w:val="22"/>
                <w:szCs w:val="22"/>
              </w:rPr>
              <w:t xml:space="preserve">). </w:t>
            </w:r>
          </w:p>
        </w:tc>
        <w:tc>
          <w:tcPr>
            <w:tcW w:w="2389" w:type="dxa"/>
          </w:tcPr>
          <w:p w14:paraId="092DD8FB" w14:textId="792C6E6B" w:rsidR="007433CC" w:rsidRPr="007433CC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По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состоянию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2020 </w:t>
            </w:r>
            <w:proofErr w:type="spellStart"/>
            <w:r w:rsidRPr="007433CC">
              <w:rPr>
                <w:sz w:val="22"/>
                <w:szCs w:val="22"/>
              </w:rPr>
              <w:t>год</w:t>
            </w:r>
            <w:proofErr w:type="spellEnd"/>
          </w:p>
        </w:tc>
      </w:tr>
      <w:tr w:rsidR="007433CC" w:rsidRPr="007433CC" w14:paraId="66B3A2C6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2CD769A2" w14:textId="46ACE1E4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r w:rsidRPr="007433CC">
              <w:rPr>
                <w:sz w:val="22"/>
                <w:szCs w:val="22"/>
              </w:rPr>
              <w:t xml:space="preserve">- </w:t>
            </w:r>
          </w:p>
        </w:tc>
        <w:tc>
          <w:tcPr>
            <w:tcW w:w="4386" w:type="dxa"/>
            <w:shd w:val="clear" w:color="auto" w:fill="auto"/>
            <w:hideMark/>
          </w:tcPr>
          <w:p w14:paraId="5EFC349B" w14:textId="733F7F37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Новый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</w:t>
            </w:r>
            <w:proofErr w:type="spellEnd"/>
            <w:r w:rsidRPr="007433CC">
              <w:rPr>
                <w:sz w:val="22"/>
                <w:szCs w:val="22"/>
              </w:rPr>
              <w:t xml:space="preserve"> 2.2d, </w:t>
            </w:r>
            <w:proofErr w:type="spellStart"/>
            <w:r w:rsidRPr="007433CC">
              <w:rPr>
                <w:sz w:val="22"/>
                <w:szCs w:val="22"/>
              </w:rPr>
              <w:t>касающийся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уязвимых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групп</w:t>
            </w:r>
            <w:proofErr w:type="spellEnd"/>
            <w:r w:rsidRPr="007433CC">
              <w:rPr>
                <w:sz w:val="22"/>
                <w:szCs w:val="22"/>
              </w:rPr>
              <w:t xml:space="preserve">. </w:t>
            </w:r>
            <w:proofErr w:type="spellStart"/>
            <w:r w:rsidRPr="007433CC">
              <w:rPr>
                <w:sz w:val="22"/>
                <w:szCs w:val="22"/>
              </w:rPr>
              <w:t>Он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отражает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элемент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участия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заинтересованных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сторон</w:t>
            </w:r>
            <w:proofErr w:type="spellEnd"/>
            <w:r w:rsidRPr="007433CC">
              <w:rPr>
                <w:sz w:val="22"/>
                <w:szCs w:val="22"/>
              </w:rPr>
              <w:t xml:space="preserve">, </w:t>
            </w:r>
            <w:proofErr w:type="spellStart"/>
            <w:r w:rsidRPr="007433CC">
              <w:rPr>
                <w:sz w:val="22"/>
                <w:szCs w:val="22"/>
              </w:rPr>
              <w:t>который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важен</w:t>
            </w:r>
            <w:proofErr w:type="spellEnd"/>
            <w:r w:rsidRPr="007433CC">
              <w:rPr>
                <w:sz w:val="22"/>
                <w:szCs w:val="22"/>
              </w:rPr>
              <w:t xml:space="preserve"> в </w:t>
            </w:r>
            <w:proofErr w:type="spellStart"/>
            <w:r w:rsidRPr="007433CC">
              <w:rPr>
                <w:sz w:val="22"/>
                <w:szCs w:val="22"/>
              </w:rPr>
              <w:t>контексте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стратегии</w:t>
            </w:r>
            <w:proofErr w:type="spellEnd"/>
            <w:r w:rsidRPr="007433CC">
              <w:rPr>
                <w:sz w:val="22"/>
                <w:szCs w:val="22"/>
              </w:rPr>
              <w:t xml:space="preserve"> «</w:t>
            </w:r>
            <w:proofErr w:type="spellStart"/>
            <w:r w:rsidRPr="007433CC">
              <w:rPr>
                <w:sz w:val="22"/>
                <w:szCs w:val="22"/>
              </w:rPr>
              <w:t>не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обходить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никого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вниманием</w:t>
            </w:r>
            <w:proofErr w:type="spellEnd"/>
            <w:r w:rsidRPr="007433CC">
              <w:rPr>
                <w:sz w:val="22"/>
                <w:szCs w:val="22"/>
              </w:rPr>
              <w:t xml:space="preserve">» — </w:t>
            </w:r>
            <w:proofErr w:type="spellStart"/>
            <w:r w:rsidRPr="007433CC">
              <w:rPr>
                <w:sz w:val="22"/>
                <w:szCs w:val="22"/>
              </w:rPr>
              <w:t>одного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из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ключевых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принципов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Повестки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дня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период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до</w:t>
            </w:r>
            <w:proofErr w:type="spellEnd"/>
            <w:r w:rsidRPr="007433CC">
              <w:rPr>
                <w:sz w:val="22"/>
                <w:szCs w:val="22"/>
              </w:rPr>
              <w:t xml:space="preserve"> 2030 </w:t>
            </w:r>
            <w:proofErr w:type="spellStart"/>
            <w:r w:rsidRPr="007433CC">
              <w:rPr>
                <w:sz w:val="22"/>
                <w:szCs w:val="22"/>
              </w:rPr>
              <w:t>года</w:t>
            </w:r>
            <w:proofErr w:type="spellEnd"/>
            <w:r w:rsidRPr="007433CC">
              <w:rPr>
                <w:sz w:val="22"/>
                <w:szCs w:val="22"/>
              </w:rPr>
              <w:t xml:space="preserve">. </w:t>
            </w:r>
          </w:p>
        </w:tc>
        <w:tc>
          <w:tcPr>
            <w:tcW w:w="2389" w:type="dxa"/>
          </w:tcPr>
          <w:p w14:paraId="0C7B0676" w14:textId="3580B223" w:rsidR="007433CC" w:rsidRPr="007433CC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По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состоянию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2020 </w:t>
            </w:r>
            <w:proofErr w:type="spellStart"/>
            <w:r w:rsidRPr="007433CC">
              <w:rPr>
                <w:sz w:val="22"/>
                <w:szCs w:val="22"/>
              </w:rPr>
              <w:t>год</w:t>
            </w:r>
            <w:proofErr w:type="spellEnd"/>
          </w:p>
        </w:tc>
      </w:tr>
      <w:tr w:rsidR="007433CC" w:rsidRPr="007433CC" w14:paraId="0D8F8378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147871D4" w14:textId="70145D49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r w:rsidRPr="007433CC">
              <w:rPr>
                <w:sz w:val="22"/>
                <w:szCs w:val="22"/>
              </w:rPr>
              <w:t xml:space="preserve">- </w:t>
            </w:r>
          </w:p>
        </w:tc>
        <w:tc>
          <w:tcPr>
            <w:tcW w:w="4386" w:type="dxa"/>
            <w:shd w:val="clear" w:color="auto" w:fill="auto"/>
            <w:hideMark/>
          </w:tcPr>
          <w:p w14:paraId="6BB39B12" w14:textId="6B8E2679" w:rsidR="007433CC" w:rsidRPr="007433CC" w:rsidRDefault="007433CC" w:rsidP="007433CC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Новый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</w:t>
            </w:r>
            <w:proofErr w:type="spellEnd"/>
            <w:r w:rsidRPr="007433CC">
              <w:rPr>
                <w:sz w:val="22"/>
                <w:szCs w:val="22"/>
              </w:rPr>
              <w:t xml:space="preserve"> 4.2d о </w:t>
            </w:r>
            <w:proofErr w:type="spellStart"/>
            <w:r w:rsidRPr="007433CC">
              <w:rPr>
                <w:sz w:val="22"/>
                <w:szCs w:val="22"/>
              </w:rPr>
              <w:t>субнациональных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или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бассейновых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бюджетах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для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элементов</w:t>
            </w:r>
            <w:proofErr w:type="spellEnd"/>
            <w:r w:rsidRPr="007433CC">
              <w:rPr>
                <w:sz w:val="22"/>
                <w:szCs w:val="22"/>
              </w:rPr>
              <w:t xml:space="preserve"> ИУВР, в </w:t>
            </w:r>
            <w:proofErr w:type="spellStart"/>
            <w:r w:rsidRPr="007433CC">
              <w:rPr>
                <w:sz w:val="22"/>
                <w:szCs w:val="22"/>
              </w:rPr>
              <w:t>котором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признается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важность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наличия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финансирования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более</w:t>
            </w:r>
            <w:proofErr w:type="spellEnd"/>
            <w:r w:rsidRPr="007433CC">
              <w:rPr>
                <w:sz w:val="22"/>
                <w:szCs w:val="22"/>
              </w:rPr>
              <w:t xml:space="preserve"> «</w:t>
            </w:r>
            <w:proofErr w:type="spellStart"/>
            <w:r w:rsidRPr="007433CC">
              <w:rPr>
                <w:sz w:val="22"/>
                <w:szCs w:val="22"/>
              </w:rPr>
              <w:t>оперативных</w:t>
            </w:r>
            <w:proofErr w:type="spellEnd"/>
            <w:r w:rsidRPr="007433CC">
              <w:rPr>
                <w:sz w:val="22"/>
                <w:szCs w:val="22"/>
              </w:rPr>
              <w:t xml:space="preserve">» </w:t>
            </w:r>
            <w:proofErr w:type="spellStart"/>
            <w:r w:rsidRPr="007433CC">
              <w:rPr>
                <w:sz w:val="22"/>
                <w:szCs w:val="22"/>
              </w:rPr>
              <w:t>уровнях</w:t>
            </w:r>
            <w:proofErr w:type="spellEnd"/>
            <w:r w:rsidRPr="007433CC">
              <w:rPr>
                <w:sz w:val="22"/>
                <w:szCs w:val="22"/>
              </w:rPr>
              <w:t xml:space="preserve">. </w:t>
            </w:r>
          </w:p>
        </w:tc>
        <w:tc>
          <w:tcPr>
            <w:tcW w:w="2389" w:type="dxa"/>
          </w:tcPr>
          <w:p w14:paraId="6450DF33" w14:textId="50076A06" w:rsidR="007433CC" w:rsidRPr="007433CC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По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состоянию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на</w:t>
            </w:r>
            <w:proofErr w:type="spellEnd"/>
            <w:r w:rsidRPr="007433CC">
              <w:rPr>
                <w:sz w:val="22"/>
                <w:szCs w:val="22"/>
              </w:rPr>
              <w:t xml:space="preserve"> 2020 </w:t>
            </w:r>
            <w:proofErr w:type="spellStart"/>
            <w:r w:rsidRPr="007433CC">
              <w:rPr>
                <w:sz w:val="22"/>
                <w:szCs w:val="22"/>
              </w:rPr>
              <w:t>год</w:t>
            </w:r>
            <w:proofErr w:type="spellEnd"/>
          </w:p>
        </w:tc>
      </w:tr>
      <w:tr w:rsidR="007433CC" w:rsidRPr="007433CC" w14:paraId="53E14CC5" w14:textId="77777777" w:rsidTr="568FBF53">
        <w:trPr>
          <w:trHeight w:val="286"/>
        </w:trPr>
        <w:tc>
          <w:tcPr>
            <w:tcW w:w="2262" w:type="dxa"/>
            <w:shd w:val="clear" w:color="auto" w:fill="auto"/>
          </w:tcPr>
          <w:p w14:paraId="55B34133" w14:textId="5CC640D3" w:rsidR="007433CC" w:rsidRPr="007433CC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color w:val="12354E" w:themeColor="accent1" w:themeShade="BF"/>
                <w:sz w:val="22"/>
                <w:szCs w:val="22"/>
              </w:rPr>
            </w:pPr>
            <w:r w:rsidRPr="007433CC">
              <w:rPr>
                <w:sz w:val="22"/>
                <w:szCs w:val="22"/>
              </w:rPr>
              <w:t>-</w:t>
            </w:r>
          </w:p>
        </w:tc>
        <w:tc>
          <w:tcPr>
            <w:tcW w:w="4386" w:type="dxa"/>
            <w:shd w:val="clear" w:color="auto" w:fill="auto"/>
          </w:tcPr>
          <w:p w14:paraId="58D91A9E" w14:textId="0D18BC3F" w:rsidR="007433CC" w:rsidRPr="007433CC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color w:val="12354E" w:themeColor="accent1" w:themeShade="BF"/>
                <w:sz w:val="22"/>
                <w:szCs w:val="22"/>
              </w:rPr>
            </w:pPr>
            <w:r w:rsidRPr="007433CC">
              <w:rPr>
                <w:sz w:val="22"/>
                <w:szCs w:val="22"/>
              </w:rPr>
              <w:t>-</w:t>
            </w:r>
          </w:p>
        </w:tc>
        <w:tc>
          <w:tcPr>
            <w:tcW w:w="2389" w:type="dxa"/>
          </w:tcPr>
          <w:p w14:paraId="1BDEF81E" w14:textId="0970A013" w:rsidR="007433CC" w:rsidRPr="007433CC" w:rsidRDefault="007433CC" w:rsidP="007433CC">
            <w:pPr>
              <w:spacing w:before="20" w:after="20"/>
              <w:textAlignment w:val="baseline"/>
              <w:rPr>
                <w:rFonts w:ascii="Calibri" w:eastAsia="Times New Roman" w:hAnsi="Calibri" w:cs="Calibr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7433CC">
              <w:rPr>
                <w:sz w:val="22"/>
                <w:szCs w:val="22"/>
              </w:rPr>
              <w:t>Дополнительное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свободное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поле</w:t>
            </w:r>
            <w:proofErr w:type="spellEnd"/>
            <w:r w:rsidRPr="007433CC">
              <w:rPr>
                <w:sz w:val="22"/>
                <w:szCs w:val="22"/>
              </w:rPr>
              <w:t xml:space="preserve"> «</w:t>
            </w:r>
            <w:proofErr w:type="spellStart"/>
            <w:r w:rsidRPr="007433CC">
              <w:rPr>
                <w:sz w:val="22"/>
                <w:szCs w:val="22"/>
              </w:rPr>
              <w:t>соображения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об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изменении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климата</w:t>
            </w:r>
            <w:proofErr w:type="spellEnd"/>
            <w:r w:rsidRPr="007433CC">
              <w:rPr>
                <w:sz w:val="22"/>
                <w:szCs w:val="22"/>
              </w:rPr>
              <w:t xml:space="preserve">» </w:t>
            </w:r>
            <w:proofErr w:type="spellStart"/>
            <w:r w:rsidRPr="007433CC">
              <w:rPr>
                <w:sz w:val="22"/>
                <w:szCs w:val="22"/>
              </w:rPr>
              <w:t>для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вопросов</w:t>
            </w:r>
            <w:proofErr w:type="spellEnd"/>
            <w:r w:rsidRPr="007433CC">
              <w:rPr>
                <w:sz w:val="22"/>
                <w:szCs w:val="22"/>
              </w:rPr>
              <w:t xml:space="preserve"> 1.1c, 2.1b, 2.1e, 3.1e и 4.1b (</w:t>
            </w:r>
            <w:proofErr w:type="spellStart"/>
            <w:r w:rsidRPr="007433CC">
              <w:rPr>
                <w:sz w:val="22"/>
                <w:szCs w:val="22"/>
              </w:rPr>
              <w:t>как</w:t>
            </w:r>
            <w:proofErr w:type="spellEnd"/>
            <w:r w:rsidRPr="007433CC">
              <w:rPr>
                <w:sz w:val="22"/>
                <w:szCs w:val="22"/>
              </w:rPr>
              <w:t xml:space="preserve"> </w:t>
            </w:r>
            <w:proofErr w:type="spellStart"/>
            <w:r w:rsidRPr="007433CC">
              <w:rPr>
                <w:sz w:val="22"/>
                <w:szCs w:val="22"/>
              </w:rPr>
              <w:t>описано</w:t>
            </w:r>
            <w:proofErr w:type="spellEnd"/>
            <w:r w:rsidRPr="007433CC">
              <w:rPr>
                <w:sz w:val="22"/>
                <w:szCs w:val="22"/>
              </w:rPr>
              <w:t xml:space="preserve"> в </w:t>
            </w:r>
            <w:proofErr w:type="spellStart"/>
            <w:r w:rsidRPr="007433CC">
              <w:rPr>
                <w:sz w:val="22"/>
                <w:szCs w:val="22"/>
              </w:rPr>
              <w:t>обследовании</w:t>
            </w:r>
            <w:proofErr w:type="spellEnd"/>
            <w:r w:rsidRPr="007433CC">
              <w:rPr>
                <w:sz w:val="22"/>
                <w:szCs w:val="22"/>
              </w:rPr>
              <w:t xml:space="preserve">) </w:t>
            </w:r>
          </w:p>
        </w:tc>
      </w:tr>
    </w:tbl>
    <w:p w14:paraId="4B1571B3" w14:textId="26F2F4D4" w:rsidR="00847689" w:rsidRDefault="007433CC" w:rsidP="007433CC">
      <w:pPr>
        <w:jc w:val="both"/>
        <w:rPr>
          <w:color w:val="12354E" w:themeColor="accent1" w:themeShade="BF"/>
        </w:rPr>
      </w:pPr>
      <w:proofErr w:type="spellStart"/>
      <w:r w:rsidRPr="007433CC">
        <w:rPr>
          <w:color w:val="12354E" w:themeColor="accent1" w:themeShade="BF"/>
          <w:lang w:bidi="ru-RU"/>
        </w:rPr>
        <w:t>Для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ясности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были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внесены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незначительные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поправки</w:t>
      </w:r>
      <w:proofErr w:type="spellEnd"/>
      <w:r w:rsidRPr="007433CC">
        <w:rPr>
          <w:color w:val="12354E" w:themeColor="accent1" w:themeShade="BF"/>
          <w:lang w:bidi="ru-RU"/>
        </w:rPr>
        <w:t xml:space="preserve"> в </w:t>
      </w:r>
      <w:proofErr w:type="spellStart"/>
      <w:r w:rsidRPr="007433CC">
        <w:rPr>
          <w:color w:val="12354E" w:themeColor="accent1" w:themeShade="BF"/>
          <w:lang w:bidi="ru-RU"/>
        </w:rPr>
        <w:t>некоторые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описания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пороговых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значений</w:t>
      </w:r>
      <w:proofErr w:type="spellEnd"/>
      <w:r w:rsidRPr="007433CC">
        <w:rPr>
          <w:color w:val="12354E" w:themeColor="accent1" w:themeShade="BF"/>
          <w:lang w:bidi="ru-RU"/>
        </w:rPr>
        <w:t xml:space="preserve">; </w:t>
      </w:r>
      <w:proofErr w:type="spellStart"/>
      <w:r w:rsidRPr="007433CC">
        <w:rPr>
          <w:color w:val="12354E" w:themeColor="accent1" w:themeShade="BF"/>
          <w:lang w:bidi="ru-RU"/>
        </w:rPr>
        <w:t>руководство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по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заполнению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свободных</w:t>
      </w:r>
      <w:proofErr w:type="spellEnd"/>
      <w:r w:rsidRPr="007433CC">
        <w:rPr>
          <w:color w:val="12354E" w:themeColor="accent1" w:themeShade="BF"/>
          <w:lang w:bidi="ru-RU"/>
        </w:rPr>
        <w:t xml:space="preserve"> </w:t>
      </w:r>
      <w:proofErr w:type="spellStart"/>
      <w:r w:rsidRPr="007433CC">
        <w:rPr>
          <w:color w:val="12354E" w:themeColor="accent1" w:themeShade="BF"/>
          <w:lang w:bidi="ru-RU"/>
        </w:rPr>
        <w:t>полей</w:t>
      </w:r>
      <w:proofErr w:type="spellEnd"/>
      <w:r w:rsidRPr="007433CC">
        <w:rPr>
          <w:color w:val="12354E" w:themeColor="accent1" w:themeShade="BF"/>
          <w:lang w:bidi="ru-RU"/>
        </w:rPr>
        <w:t xml:space="preserve">; </w:t>
      </w:r>
      <w:proofErr w:type="spellStart"/>
      <w:r w:rsidRPr="007433CC">
        <w:rPr>
          <w:color w:val="12354E" w:themeColor="accent1" w:themeShade="BF"/>
          <w:lang w:bidi="ru-RU"/>
        </w:rPr>
        <w:t>глоссарий</w:t>
      </w:r>
      <w:proofErr w:type="spellEnd"/>
      <w:r w:rsidRPr="007433CC">
        <w:rPr>
          <w:color w:val="12354E" w:themeColor="accent1" w:themeShade="BF"/>
          <w:lang w:bidi="ru-RU"/>
        </w:rPr>
        <w:t xml:space="preserve"> (</w:t>
      </w:r>
      <w:proofErr w:type="spellStart"/>
      <w:r w:rsidRPr="007433CC">
        <w:rPr>
          <w:color w:val="12354E" w:themeColor="accent1" w:themeShade="BF"/>
          <w:lang w:bidi="ru-RU"/>
        </w:rPr>
        <w:t>приложение</w:t>
      </w:r>
      <w:proofErr w:type="spellEnd"/>
      <w:r w:rsidRPr="007433CC">
        <w:rPr>
          <w:color w:val="12354E" w:themeColor="accent1" w:themeShade="BF"/>
          <w:lang w:bidi="ru-RU"/>
        </w:rPr>
        <w:t xml:space="preserve"> А к </w:t>
      </w:r>
      <w:proofErr w:type="spellStart"/>
      <w:r w:rsidRPr="007433CC">
        <w:rPr>
          <w:color w:val="12354E" w:themeColor="accent1" w:themeShade="BF"/>
          <w:lang w:bidi="ru-RU"/>
        </w:rPr>
        <w:t>обследованию</w:t>
      </w:r>
      <w:proofErr w:type="spellEnd"/>
      <w:r w:rsidRPr="007433CC">
        <w:rPr>
          <w:color w:val="12354E" w:themeColor="accent1" w:themeShade="BF"/>
          <w:lang w:bidi="ru-RU"/>
        </w:rPr>
        <w:t>).</w:t>
      </w:r>
      <w:r w:rsidR="00847689">
        <w:br w:type="page"/>
      </w:r>
    </w:p>
    <w:p w14:paraId="2661B812" w14:textId="77777777" w:rsidR="00970943" w:rsidRDefault="00970943" w:rsidP="00970943">
      <w:pPr>
        <w:pStyle w:val="Body"/>
        <w:jc w:val="both"/>
        <w:rPr>
          <w:lang w:val="en-GB"/>
        </w:rPr>
      </w:pPr>
    </w:p>
    <w:p w14:paraId="30505738" w14:textId="03DA9657" w:rsidR="00970943" w:rsidRDefault="00D17945" w:rsidP="00D17945">
      <w:pPr>
        <w:pStyle w:val="Heading2"/>
      </w:pPr>
      <w:bookmarkStart w:id="3" w:name="_ANNEX_3:_6.5.1"/>
      <w:bookmarkStart w:id="4" w:name="_Приложение_3._Ссылки"/>
      <w:bookmarkEnd w:id="3"/>
      <w:bookmarkEnd w:id="4"/>
      <w:proofErr w:type="spellStart"/>
      <w:r w:rsidRPr="00D17945">
        <w:rPr>
          <w:lang w:bidi="ru-RU"/>
        </w:rPr>
        <w:t>Приложение</w:t>
      </w:r>
      <w:proofErr w:type="spellEnd"/>
      <w:r w:rsidRPr="00D17945">
        <w:rPr>
          <w:lang w:bidi="ru-RU"/>
        </w:rPr>
        <w:t xml:space="preserve"> 3. </w:t>
      </w:r>
      <w:proofErr w:type="spellStart"/>
      <w:r w:rsidRPr="00D17945">
        <w:rPr>
          <w:lang w:bidi="ru-RU"/>
        </w:rPr>
        <w:t>Ссылки</w:t>
      </w:r>
      <w:proofErr w:type="spellEnd"/>
      <w:r w:rsidRPr="00D17945">
        <w:rPr>
          <w:lang w:bidi="ru-RU"/>
        </w:rPr>
        <w:t xml:space="preserve"> </w:t>
      </w:r>
      <w:proofErr w:type="spellStart"/>
      <w:r w:rsidRPr="00D17945">
        <w:rPr>
          <w:lang w:bidi="ru-RU"/>
        </w:rPr>
        <w:t>обследования</w:t>
      </w:r>
      <w:proofErr w:type="spellEnd"/>
      <w:r w:rsidRPr="00D17945">
        <w:rPr>
          <w:lang w:bidi="ru-RU"/>
        </w:rPr>
        <w:t xml:space="preserve"> </w:t>
      </w:r>
      <w:proofErr w:type="spellStart"/>
      <w:r w:rsidRPr="00D17945">
        <w:rPr>
          <w:lang w:bidi="ru-RU"/>
        </w:rPr>
        <w:t>по</w:t>
      </w:r>
      <w:proofErr w:type="spellEnd"/>
      <w:r w:rsidRPr="00D17945">
        <w:rPr>
          <w:lang w:bidi="ru-RU"/>
        </w:rPr>
        <w:t xml:space="preserve"> </w:t>
      </w:r>
      <w:proofErr w:type="spellStart"/>
      <w:r w:rsidRPr="00D17945">
        <w:rPr>
          <w:lang w:bidi="ru-RU"/>
        </w:rPr>
        <w:t>показателю</w:t>
      </w:r>
      <w:proofErr w:type="spellEnd"/>
      <w:r w:rsidRPr="00D17945">
        <w:rPr>
          <w:lang w:bidi="ru-RU"/>
        </w:rPr>
        <w:t xml:space="preserve"> 6.5.1 </w:t>
      </w:r>
      <w:proofErr w:type="spellStart"/>
      <w:r w:rsidRPr="00D17945">
        <w:rPr>
          <w:lang w:bidi="ru-RU"/>
        </w:rPr>
        <w:t>на</w:t>
      </w:r>
      <w:proofErr w:type="spellEnd"/>
      <w:r w:rsidRPr="00D17945">
        <w:rPr>
          <w:lang w:bidi="ru-RU"/>
        </w:rPr>
        <w:t xml:space="preserve"> </w:t>
      </w:r>
      <w:proofErr w:type="spellStart"/>
      <w:r w:rsidRPr="00D17945">
        <w:rPr>
          <w:lang w:bidi="ru-RU"/>
        </w:rPr>
        <w:t>другие</w:t>
      </w:r>
      <w:proofErr w:type="spellEnd"/>
      <w:r w:rsidRPr="00D17945">
        <w:rPr>
          <w:lang w:bidi="ru-RU"/>
        </w:rPr>
        <w:t xml:space="preserve"> </w:t>
      </w:r>
      <w:proofErr w:type="spellStart"/>
      <w:r w:rsidRPr="00D17945">
        <w:rPr>
          <w:lang w:bidi="ru-RU"/>
        </w:rPr>
        <w:t>показатели</w:t>
      </w:r>
      <w:proofErr w:type="spellEnd"/>
      <w:r w:rsidRPr="00D17945">
        <w:rPr>
          <w:lang w:bidi="ru-RU"/>
        </w:rPr>
        <w:t xml:space="preserve"> ЦУР</w:t>
      </w:r>
    </w:p>
    <w:tbl>
      <w:tblPr>
        <w:tblW w:w="899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3"/>
        <w:gridCol w:w="6919"/>
      </w:tblGrid>
      <w:tr w:rsidR="00D17945" w:rsidRPr="00D17945" w14:paraId="05D63816" w14:textId="77777777" w:rsidTr="568FBF53">
        <w:trPr>
          <w:trHeight w:val="294"/>
        </w:trPr>
        <w:tc>
          <w:tcPr>
            <w:tcW w:w="2073" w:type="dxa"/>
            <w:shd w:val="clear" w:color="auto" w:fill="194869" w:themeFill="accent1"/>
            <w:vAlign w:val="center"/>
            <w:hideMark/>
          </w:tcPr>
          <w:p w14:paraId="5F9C51EA" w14:textId="2D929ADC" w:rsidR="00D17945" w:rsidRPr="00D17945" w:rsidRDefault="00D17945" w:rsidP="00D17945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FFFFFF" w:themeColor="background1"/>
                <w:sz w:val="22"/>
                <w:szCs w:val="28"/>
              </w:rPr>
            </w:pPr>
            <w:r w:rsidRPr="00D17945">
              <w:rPr>
                <w:b/>
                <w:color w:val="FFFFFF" w:themeColor="background1"/>
                <w:sz w:val="22"/>
                <w:szCs w:val="28"/>
                <w:lang w:val="ru-RU" w:bidi="ru-RU"/>
              </w:rPr>
              <w:t>Вопрос обследования </w:t>
            </w:r>
          </w:p>
        </w:tc>
        <w:tc>
          <w:tcPr>
            <w:tcW w:w="6919" w:type="dxa"/>
            <w:shd w:val="clear" w:color="auto" w:fill="194869" w:themeFill="accent1"/>
            <w:vAlign w:val="center"/>
            <w:hideMark/>
          </w:tcPr>
          <w:p w14:paraId="0AFF791E" w14:textId="325139A0" w:rsidR="00D17945" w:rsidRPr="00D17945" w:rsidRDefault="00D17945" w:rsidP="00D17945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FFFFFF" w:themeColor="background1"/>
                <w:sz w:val="22"/>
                <w:szCs w:val="28"/>
              </w:rPr>
            </w:pPr>
            <w:r w:rsidRPr="00D17945">
              <w:rPr>
                <w:b/>
                <w:color w:val="FFFFFF" w:themeColor="background1"/>
                <w:sz w:val="22"/>
                <w:szCs w:val="28"/>
                <w:lang w:val="ru-RU" w:bidi="ru-RU"/>
              </w:rPr>
              <w:t>Связан с целью ЦУР </w:t>
            </w:r>
          </w:p>
        </w:tc>
      </w:tr>
      <w:tr w:rsidR="00D17945" w:rsidRPr="00D17945" w14:paraId="15B8DDB2" w14:textId="77777777" w:rsidTr="00D17945">
        <w:trPr>
          <w:trHeight w:val="294"/>
        </w:trPr>
        <w:tc>
          <w:tcPr>
            <w:tcW w:w="2073" w:type="dxa"/>
            <w:shd w:val="clear" w:color="auto" w:fill="auto"/>
          </w:tcPr>
          <w:p w14:paraId="063262B6" w14:textId="2E0B5AD5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>1.2c, 2.2e, 3.2d, 4.1c</w:t>
            </w:r>
          </w:p>
        </w:tc>
        <w:tc>
          <w:tcPr>
            <w:tcW w:w="6919" w:type="dxa"/>
            <w:shd w:val="clear" w:color="auto" w:fill="auto"/>
            <w:vAlign w:val="center"/>
          </w:tcPr>
          <w:p w14:paraId="560194DE" w14:textId="69816114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Трансграничные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вопросы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связанные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с </w:t>
            </w:r>
            <w:hyperlink r:id="rId55" w:history="1">
              <w:proofErr w:type="spellStart"/>
              <w:r w:rsidRPr="00D17945">
                <w:rPr>
                  <w:rStyle w:val="Hyperlink"/>
                  <w:sz w:val="22"/>
                  <w:szCs w:val="28"/>
                </w:rPr>
                <w:t>показателем</w:t>
              </w:r>
              <w:proofErr w:type="spellEnd"/>
              <w:r w:rsidRPr="00D17945">
                <w:rPr>
                  <w:rStyle w:val="Hyperlink"/>
                  <w:sz w:val="22"/>
                  <w:szCs w:val="28"/>
                </w:rPr>
                <w:t xml:space="preserve"> 6.5.2 ЦУР</w:t>
              </w:r>
            </w:hyperlink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. </w:t>
            </w:r>
          </w:p>
        </w:tc>
      </w:tr>
      <w:tr w:rsidR="00D17945" w:rsidRPr="00D17945" w14:paraId="69AE4323" w14:textId="77777777" w:rsidTr="00D17945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701DAF5B" w14:textId="4A23FCDB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2.2b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участие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общественности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на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местном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уровне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vAlign w:val="center"/>
            <w:hideMark/>
          </w:tcPr>
          <w:p w14:paraId="3DDD3104" w14:textId="2D886414" w:rsidR="00D17945" w:rsidRPr="00D17945" w:rsidRDefault="005A5937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hyperlink r:id="rId56" w:history="1">
              <w:r w:rsidR="00D17945" w:rsidRPr="00D17945">
                <w:rPr>
                  <w:rStyle w:val="Hyperlink"/>
                  <w:sz w:val="22"/>
                  <w:szCs w:val="28"/>
                </w:rPr>
                <w:t>6.b</w:t>
              </w:r>
            </w:hyperlink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: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поддерживать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усиливать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участие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местных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сообществ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в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улучшении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управления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водоснабжением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санитарией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.</w:t>
            </w:r>
          </w:p>
        </w:tc>
      </w:tr>
      <w:tr w:rsidR="00D17945" w:rsidRPr="00D17945" w14:paraId="07F3FCC6" w14:textId="77777777" w:rsidTr="00D17945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5D528A01" w14:textId="0FB51AF6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2.2d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гендерные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аспекты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в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законах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>/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планах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или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аналогичных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документах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vAlign w:val="center"/>
            <w:hideMark/>
          </w:tcPr>
          <w:p w14:paraId="42851E9B" w14:textId="6CB154AA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Вопрос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A14.a в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обследовании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hyperlink r:id="rId57" w:history="1">
              <w:r w:rsidRPr="00D17945">
                <w:rPr>
                  <w:rStyle w:val="Hyperlink"/>
                  <w:sz w:val="22"/>
                  <w:szCs w:val="28"/>
                </w:rPr>
                <w:t>ГЛААС</w:t>
              </w:r>
            </w:hyperlink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. </w:t>
            </w:r>
            <w:hyperlink r:id="rId58" w:anchor="targets_and_indicators" w:history="1">
              <w:r w:rsidRPr="00D17945">
                <w:rPr>
                  <w:rStyle w:val="Hyperlink"/>
                  <w:sz w:val="22"/>
                  <w:szCs w:val="28"/>
                </w:rPr>
                <w:t>5.5</w:t>
              </w:r>
            </w:hyperlink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: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обеспечить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полное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эффективное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участие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женщин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равные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возможности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для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руководства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на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всех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уровнях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... в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политической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экономической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общественной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жизни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>.</w:t>
            </w:r>
          </w:p>
        </w:tc>
      </w:tr>
      <w:tr w:rsidR="00D17945" w:rsidRPr="00D17945" w14:paraId="021FC571" w14:textId="77777777" w:rsidTr="00D17945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3634F0F3" w14:textId="4584DA91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3.1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национальный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мониторинг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доступа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к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водным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ресурсам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</w:p>
        </w:tc>
        <w:tc>
          <w:tcPr>
            <w:tcW w:w="6919" w:type="dxa"/>
            <w:vMerge w:val="restart"/>
            <w:shd w:val="clear" w:color="auto" w:fill="auto"/>
            <w:vAlign w:val="center"/>
            <w:hideMark/>
          </w:tcPr>
          <w:p w14:paraId="280C7CE2" w14:textId="544EEA50" w:rsidR="00D17945" w:rsidRPr="00D17945" w:rsidRDefault="005A5937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hyperlink r:id="rId59" w:history="1">
              <w:r w:rsidR="00D17945" w:rsidRPr="00D17945">
                <w:rPr>
                  <w:rStyle w:val="Hyperlink"/>
                  <w:sz w:val="22"/>
                  <w:szCs w:val="28"/>
                </w:rPr>
                <w:t>6.4</w:t>
              </w:r>
            </w:hyperlink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: к 2030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году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существенно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повысить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эффективность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использования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ресурсов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всех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секторах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обеспечить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устойчивый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забор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снабжение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пресной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водой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для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решения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проблемы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нехватки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воды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существенного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сокращения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числа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людей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страдающих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от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нехватки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воды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. </w:t>
            </w:r>
          </w:p>
        </w:tc>
      </w:tr>
      <w:tr w:rsidR="00D17945" w:rsidRPr="00D17945" w14:paraId="3F79B25E" w14:textId="77777777" w:rsidTr="00D17945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17E643A4" w14:textId="66CA4011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3.1b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устойчивое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эффективное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управление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водными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ресурсами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</w:p>
        </w:tc>
        <w:tc>
          <w:tcPr>
            <w:tcW w:w="6919" w:type="dxa"/>
            <w:vMerge/>
            <w:vAlign w:val="center"/>
            <w:hideMark/>
          </w:tcPr>
          <w:p w14:paraId="77BD97E9" w14:textId="77777777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</w:p>
        </w:tc>
      </w:tr>
      <w:tr w:rsidR="00D17945" w:rsidRPr="00D17945" w14:paraId="08BF9603" w14:textId="77777777" w:rsidTr="00D17945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3ABC8934" w14:textId="008205DC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3.1c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борьба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с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загрязнением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vAlign w:val="center"/>
            <w:hideMark/>
          </w:tcPr>
          <w:p w14:paraId="6DE86D8C" w14:textId="188C0CB2" w:rsidR="00D17945" w:rsidRPr="00D17945" w:rsidRDefault="005A5937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hyperlink r:id="rId60" w:history="1">
              <w:r w:rsidR="00D17945" w:rsidRPr="00D17945">
                <w:rPr>
                  <w:rStyle w:val="Hyperlink"/>
                  <w:sz w:val="22"/>
                  <w:szCs w:val="28"/>
                </w:rPr>
                <w:t>6.3</w:t>
              </w:r>
            </w:hyperlink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: к 2030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году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улучшить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всем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мире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качество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ресурсов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за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счет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сокращения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загрязнения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ликвидации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сброса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отходов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сведения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к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минимуму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выбросов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опасных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химических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веществ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материалов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сокращения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вдвое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доли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неочищенных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сточных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существенного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увеличения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рециркуляции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безопасного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повторного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использования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.</w:t>
            </w:r>
          </w:p>
        </w:tc>
      </w:tr>
      <w:tr w:rsidR="00D17945" w:rsidRPr="00D17945" w14:paraId="3ACE2F13" w14:textId="77777777" w:rsidTr="00D17945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38EAB833" w14:textId="60C527C3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3.1d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управление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экосистемами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связанными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с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водными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ресурсами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vAlign w:val="center"/>
            <w:hideMark/>
          </w:tcPr>
          <w:p w14:paraId="1FA93E77" w14:textId="42B2628F" w:rsidR="00D17945" w:rsidRPr="00D17945" w:rsidRDefault="005A5937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hyperlink r:id="rId61" w:history="1">
              <w:r w:rsidR="00D17945" w:rsidRPr="00D17945">
                <w:rPr>
                  <w:rStyle w:val="Hyperlink"/>
                  <w:sz w:val="22"/>
                  <w:szCs w:val="28"/>
                </w:rPr>
                <w:t>6.6</w:t>
              </w:r>
            </w:hyperlink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: к 2020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году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защитить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восстановить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связанные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с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водными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ресурсами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экосистемы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включая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горы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леса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водно-болотные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угодья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реки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водоносные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горизонты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озера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.</w:t>
            </w:r>
          </w:p>
        </w:tc>
      </w:tr>
      <w:tr w:rsidR="00D17945" w:rsidRPr="00D17945" w14:paraId="23A744BC" w14:textId="77777777" w:rsidTr="00D17945">
        <w:trPr>
          <w:trHeight w:val="294"/>
        </w:trPr>
        <w:tc>
          <w:tcPr>
            <w:tcW w:w="2073" w:type="dxa"/>
            <w:shd w:val="clear" w:color="auto" w:fill="auto"/>
            <w:hideMark/>
          </w:tcPr>
          <w:p w14:paraId="12F0CF8F" w14:textId="5A8B1428" w:rsidR="00D17945" w:rsidRPr="00D17945" w:rsidRDefault="00D17945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3.1e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инструменты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управления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для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уменьшения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последствий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бедствий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связанных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с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водными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Pr="00D17945">
              <w:rPr>
                <w:color w:val="12354E" w:themeColor="accent1" w:themeShade="BF"/>
                <w:sz w:val="22"/>
                <w:szCs w:val="28"/>
              </w:rPr>
              <w:t>ресурсами</w:t>
            </w:r>
            <w:proofErr w:type="spellEnd"/>
            <w:r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</w:p>
        </w:tc>
        <w:tc>
          <w:tcPr>
            <w:tcW w:w="6919" w:type="dxa"/>
            <w:shd w:val="clear" w:color="auto" w:fill="auto"/>
            <w:vAlign w:val="center"/>
            <w:hideMark/>
          </w:tcPr>
          <w:p w14:paraId="3B576AC1" w14:textId="04D23B02" w:rsidR="00D17945" w:rsidRPr="00D17945" w:rsidRDefault="005A5937" w:rsidP="00D17945">
            <w:pPr>
              <w:spacing w:before="60" w:after="60"/>
              <w:textAlignment w:val="baseline"/>
              <w:rPr>
                <w:color w:val="12354E" w:themeColor="accent1" w:themeShade="BF"/>
                <w:sz w:val="22"/>
                <w:szCs w:val="28"/>
              </w:rPr>
            </w:pPr>
            <w:hyperlink r:id="rId62" w:history="1">
              <w:r w:rsidR="00D17945" w:rsidRPr="00D17945">
                <w:rPr>
                  <w:rStyle w:val="Hyperlink"/>
                  <w:sz w:val="22"/>
                  <w:szCs w:val="28"/>
                </w:rPr>
                <w:t>11.5</w:t>
              </w:r>
            </w:hyperlink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: к 2030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году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значительно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сократить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число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смертей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количество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пострадавших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в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результате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стихийных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бедствий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включая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бедствия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связанные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с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водными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ресурсами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уделяя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особое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внимание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защите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бедных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и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уязвимых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групп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населения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, а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также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снизить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связанные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с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бедствиями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прямые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экономические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потери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(в % к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мировому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валовому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 xml:space="preserve"> </w:t>
            </w:r>
            <w:proofErr w:type="spellStart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продукту</w:t>
            </w:r>
            <w:proofErr w:type="spellEnd"/>
            <w:r w:rsidR="00D17945" w:rsidRPr="00D17945">
              <w:rPr>
                <w:color w:val="12354E" w:themeColor="accent1" w:themeShade="BF"/>
                <w:sz w:val="22"/>
                <w:szCs w:val="28"/>
              </w:rPr>
              <w:t>).</w:t>
            </w:r>
          </w:p>
        </w:tc>
      </w:tr>
    </w:tbl>
    <w:p w14:paraId="2C1EC739" w14:textId="77777777" w:rsidR="00970943" w:rsidRPr="004303E9" w:rsidRDefault="00970943" w:rsidP="00970943">
      <w:pPr>
        <w:pStyle w:val="Body"/>
        <w:jc w:val="both"/>
        <w:rPr>
          <w:lang w:val="en-GB"/>
        </w:rPr>
      </w:pPr>
    </w:p>
    <w:sectPr w:rsidR="00970943" w:rsidRPr="004303E9" w:rsidSect="003732C1">
      <w:headerReference w:type="default" r:id="rId63"/>
      <w:footerReference w:type="default" r:id="rId64"/>
      <w:headerReference w:type="first" r:id="rId65"/>
      <w:footerReference w:type="first" r:id="rId66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A5626" w14:textId="77777777" w:rsidR="00FA69E5" w:rsidRDefault="00FA69E5" w:rsidP="009819C7">
      <w:r>
        <w:separator/>
      </w:r>
    </w:p>
  </w:endnote>
  <w:endnote w:type="continuationSeparator" w:id="0">
    <w:p w14:paraId="6EA5AD86" w14:textId="77777777" w:rsidR="00FA69E5" w:rsidRDefault="00FA69E5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6C21B5" w:rsidRPr="0088082D" w:rsidRDefault="006C21B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2D5D">
          <w:rPr>
            <w:noProof/>
          </w:rPr>
          <w:t>9</w:t>
        </w:r>
        <w:r>
          <w:fldChar w:fldCharType="end"/>
        </w:r>
      </w:p>
    </w:sdtContent>
  </w:sdt>
  <w:p w14:paraId="4089E08A" w14:textId="7FF9BBCE" w:rsidR="0019531E" w:rsidRPr="00382FD3" w:rsidRDefault="0019531E" w:rsidP="00382FD3">
    <w:pPr>
      <w:pStyle w:val="Footer"/>
      <w:jc w:val="right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50A5F" w14:paraId="58C385F6" w14:textId="77777777" w:rsidTr="568FBF53">
      <w:trPr>
        <w:trHeight w:val="300"/>
      </w:trPr>
      <w:tc>
        <w:tcPr>
          <w:tcW w:w="3005" w:type="dxa"/>
        </w:tcPr>
        <w:p w14:paraId="19F87736" w14:textId="6143D341" w:rsidR="13750A5F" w:rsidRDefault="13750A5F" w:rsidP="13750A5F">
          <w:pPr>
            <w:pStyle w:val="Header"/>
            <w:ind w:left="-115"/>
          </w:pPr>
        </w:p>
      </w:tc>
      <w:tc>
        <w:tcPr>
          <w:tcW w:w="3005" w:type="dxa"/>
        </w:tcPr>
        <w:p w14:paraId="30EE137A" w14:textId="58158109" w:rsidR="13750A5F" w:rsidRDefault="13750A5F" w:rsidP="13750A5F">
          <w:pPr>
            <w:pStyle w:val="Header"/>
            <w:jc w:val="center"/>
          </w:pPr>
        </w:p>
      </w:tc>
      <w:tc>
        <w:tcPr>
          <w:tcW w:w="3005" w:type="dxa"/>
        </w:tcPr>
        <w:p w14:paraId="67CAD441" w14:textId="524FB555" w:rsidR="13750A5F" w:rsidRDefault="13750A5F" w:rsidP="13750A5F">
          <w:pPr>
            <w:pStyle w:val="Header"/>
            <w:ind w:right="-115"/>
            <w:jc w:val="right"/>
          </w:pPr>
        </w:p>
      </w:tc>
    </w:tr>
  </w:tbl>
  <w:p w14:paraId="317529D0" w14:textId="6B9E3BBC" w:rsidR="13750A5F" w:rsidRDefault="13750A5F" w:rsidP="13750A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4AF5A9" w14:textId="77777777" w:rsidR="00FA69E5" w:rsidRDefault="00FA69E5" w:rsidP="009819C7">
      <w:r>
        <w:separator/>
      </w:r>
    </w:p>
  </w:footnote>
  <w:footnote w:type="continuationSeparator" w:id="0">
    <w:p w14:paraId="4F020C23" w14:textId="77777777" w:rsidR="00FA69E5" w:rsidRDefault="00FA69E5" w:rsidP="009819C7">
      <w:r>
        <w:continuationSeparator/>
      </w:r>
    </w:p>
  </w:footnote>
  <w:footnote w:id="1">
    <w:p w14:paraId="292A9801" w14:textId="77777777" w:rsidR="00EC455C" w:rsidRPr="00EC455C" w:rsidRDefault="00EC455C" w:rsidP="00EC455C">
      <w:pPr>
        <w:pStyle w:val="FootnoteText"/>
        <w:rPr>
          <w:color w:val="12354E" w:themeColor="accent1" w:themeShade="BF"/>
          <w:sz w:val="20"/>
          <w:szCs w:val="20"/>
          <w:lang w:val="ru-RU"/>
        </w:rPr>
      </w:pPr>
      <w:r w:rsidRPr="0090715C">
        <w:rPr>
          <w:rStyle w:val="FootnoteReference"/>
          <w:sz w:val="20"/>
          <w:lang w:val="ru-RU" w:bidi="ru-RU"/>
        </w:rPr>
        <w:footnoteRef/>
      </w:r>
      <w:r w:rsidRPr="0090715C">
        <w:rPr>
          <w:sz w:val="20"/>
          <w:lang w:val="ru-RU" w:bidi="ru-RU"/>
        </w:rPr>
        <w:t xml:space="preserve"> </w:t>
      </w:r>
      <w:r w:rsidRPr="00EC455C">
        <w:rPr>
          <w:color w:val="12354E" w:themeColor="accent1" w:themeShade="BF"/>
          <w:sz w:val="20"/>
          <w:lang w:val="ru-RU" w:bidi="ru-RU"/>
        </w:rPr>
        <w:t>Стандартизированная</w:t>
      </w:r>
      <w:r w:rsidRPr="0090715C">
        <w:rPr>
          <w:sz w:val="20"/>
          <w:lang w:val="ru-RU" w:bidi="ru-RU"/>
        </w:rPr>
        <w:t xml:space="preserve"> </w:t>
      </w:r>
      <w:hyperlink r:id="rId1" w:history="1">
        <w:r w:rsidRPr="00F90D47">
          <w:rPr>
            <w:rStyle w:val="Hyperlink"/>
            <w:sz w:val="20"/>
            <w:lang w:val="ru-RU" w:bidi="ru-RU"/>
          </w:rPr>
          <w:t>таблица метаданных для показателя 6.5.1</w:t>
        </w:r>
      </w:hyperlink>
      <w:r w:rsidRPr="0090715C">
        <w:rPr>
          <w:sz w:val="20"/>
          <w:lang w:val="ru-RU" w:bidi="ru-RU"/>
        </w:rPr>
        <w:t xml:space="preserve"> </w:t>
      </w:r>
      <w:r w:rsidRPr="00EC455C">
        <w:rPr>
          <w:color w:val="12354E" w:themeColor="accent1" w:themeShade="BF"/>
          <w:sz w:val="20"/>
          <w:lang w:val="ru-RU" w:bidi="ru-RU"/>
        </w:rPr>
        <w:t>статистического отдела Организации Объединенных Наций (СОООН) может быть актуальна для НСУ.</w:t>
      </w:r>
    </w:p>
  </w:footnote>
  <w:footnote w:id="2">
    <w:p w14:paraId="4734A274" w14:textId="77777777" w:rsidR="000E66CB" w:rsidRPr="00F33DF1" w:rsidRDefault="000E66CB" w:rsidP="000E66CB">
      <w:pPr>
        <w:pStyle w:val="FootnoteText"/>
        <w:spacing w:line="240" w:lineRule="auto"/>
        <w:rPr>
          <w:sz w:val="20"/>
          <w:szCs w:val="20"/>
          <w:lang w:val="en-AU"/>
        </w:rPr>
      </w:pPr>
      <w:r w:rsidRPr="00F33DF1">
        <w:rPr>
          <w:rStyle w:val="FootnoteReference"/>
          <w:sz w:val="20"/>
          <w:lang w:val="ru-RU" w:bidi="ru-RU"/>
        </w:rPr>
        <w:footnoteRef/>
      </w:r>
      <w:r w:rsidRPr="00F102C6">
        <w:rPr>
          <w:sz w:val="20"/>
          <w:lang w:val="en-US" w:bidi="ru-RU"/>
        </w:rPr>
        <w:t xml:space="preserve"> </w:t>
      </w:r>
      <w:r w:rsidRPr="00F33DF1">
        <w:rPr>
          <w:sz w:val="20"/>
          <w:lang w:val="ru-RU" w:bidi="ru-RU"/>
        </w:rPr>
        <w:t>Формат</w:t>
      </w:r>
      <w:r w:rsidRPr="00F102C6">
        <w:rPr>
          <w:sz w:val="20"/>
          <w:lang w:val="en-US" w:bidi="ru-RU"/>
        </w:rPr>
        <w:t xml:space="preserve"> </w:t>
      </w:r>
      <w:r w:rsidRPr="00F33DF1">
        <w:rPr>
          <w:sz w:val="20"/>
          <w:lang w:val="ru-RU" w:bidi="ru-RU"/>
        </w:rPr>
        <w:t>имени</w:t>
      </w:r>
      <w:r w:rsidRPr="00F102C6">
        <w:rPr>
          <w:sz w:val="20"/>
          <w:lang w:val="en-US" w:bidi="ru-RU"/>
        </w:rPr>
        <w:t xml:space="preserve"> </w:t>
      </w:r>
      <w:r w:rsidRPr="00F33DF1">
        <w:rPr>
          <w:sz w:val="20"/>
          <w:lang w:val="ru-RU" w:bidi="ru-RU"/>
        </w:rPr>
        <w:t>файла</w:t>
      </w:r>
      <w:r w:rsidRPr="00F102C6">
        <w:rPr>
          <w:sz w:val="20"/>
          <w:lang w:val="en-US" w:bidi="ru-RU"/>
        </w:rPr>
        <w:t>: CountryName_651_2023_2-letter-language-code_INTERIM-DRAFT_ver.X_ddmmyyy.docx</w:t>
      </w:r>
    </w:p>
  </w:footnote>
  <w:footnote w:id="3">
    <w:p w14:paraId="49491155" w14:textId="77777777" w:rsidR="000E66CB" w:rsidRPr="00584328" w:rsidRDefault="000E66CB" w:rsidP="000E66CB">
      <w:pPr>
        <w:pStyle w:val="FootnoteText"/>
        <w:spacing w:line="240" w:lineRule="auto"/>
      </w:pPr>
      <w:r w:rsidRPr="007F3252">
        <w:rPr>
          <w:rStyle w:val="FootnoteReference"/>
          <w:sz w:val="20"/>
          <w:lang w:val="ru-RU" w:bidi="ru-RU"/>
        </w:rPr>
        <w:footnoteRef/>
      </w:r>
      <w:r w:rsidRPr="00F102C6">
        <w:rPr>
          <w:sz w:val="20"/>
          <w:lang w:val="en-US" w:bidi="ru-RU"/>
        </w:rPr>
        <w:t xml:space="preserve"> </w:t>
      </w:r>
      <w:r w:rsidRPr="007F3252">
        <w:rPr>
          <w:sz w:val="20"/>
          <w:lang w:val="ru-RU" w:bidi="ru-RU"/>
        </w:rPr>
        <w:t>Формат</w:t>
      </w:r>
      <w:r w:rsidRPr="00F102C6">
        <w:rPr>
          <w:sz w:val="20"/>
          <w:lang w:val="en-US" w:bidi="ru-RU"/>
        </w:rPr>
        <w:t xml:space="preserve"> </w:t>
      </w:r>
      <w:r w:rsidRPr="007F3252">
        <w:rPr>
          <w:sz w:val="20"/>
          <w:lang w:val="ru-RU" w:bidi="ru-RU"/>
        </w:rPr>
        <w:t>имени</w:t>
      </w:r>
      <w:r w:rsidRPr="00F102C6">
        <w:rPr>
          <w:sz w:val="20"/>
          <w:lang w:val="en-US" w:bidi="ru-RU"/>
        </w:rPr>
        <w:t xml:space="preserve"> </w:t>
      </w:r>
      <w:r w:rsidRPr="007F3252">
        <w:rPr>
          <w:sz w:val="20"/>
          <w:lang w:val="ru-RU" w:bidi="ru-RU"/>
        </w:rPr>
        <w:t>файла</w:t>
      </w:r>
      <w:r w:rsidRPr="00F102C6">
        <w:rPr>
          <w:sz w:val="20"/>
          <w:lang w:val="en-US" w:bidi="ru-RU"/>
        </w:rPr>
        <w:t>: CountryName_651_2023_2-letter-language-code_FINAL-DRAFT_ver.X_ddmmyyy.docx</w:t>
      </w:r>
    </w:p>
  </w:footnote>
  <w:footnote w:id="4">
    <w:p w14:paraId="43CBDB2F" w14:textId="77777777" w:rsidR="00C64C09" w:rsidRPr="00F102C6" w:rsidRDefault="00C64C09" w:rsidP="00C64C09">
      <w:pPr>
        <w:pStyle w:val="FootnoteText"/>
        <w:rPr>
          <w:sz w:val="20"/>
          <w:szCs w:val="20"/>
          <w:lang w:val="ru-RU"/>
        </w:rPr>
      </w:pPr>
      <w:r w:rsidRPr="007F3252">
        <w:rPr>
          <w:rStyle w:val="FootnoteReference"/>
          <w:sz w:val="20"/>
          <w:lang w:val="ru-RU" w:bidi="ru-RU"/>
        </w:rPr>
        <w:footnoteRef/>
      </w:r>
      <w:r w:rsidRPr="007F3252">
        <w:rPr>
          <w:sz w:val="20"/>
          <w:lang w:val="ru-RU" w:bidi="ru-RU"/>
        </w:rPr>
        <w:t xml:space="preserve"> 2017, 2020, 2023 гг.; проведение мониторинга ожидается в 2026 и 2030 годах.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19531E" w:rsidRPr="00D21046" w:rsidRDefault="00345F82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50A5F" w14:paraId="23954842" w14:textId="77777777" w:rsidTr="568FBF53">
      <w:trPr>
        <w:trHeight w:val="300"/>
      </w:trPr>
      <w:tc>
        <w:tcPr>
          <w:tcW w:w="3005" w:type="dxa"/>
        </w:tcPr>
        <w:p w14:paraId="7D77F764" w14:textId="3E8985C1" w:rsidR="13750A5F" w:rsidRDefault="13750A5F" w:rsidP="13750A5F">
          <w:pPr>
            <w:pStyle w:val="Header"/>
            <w:ind w:left="-115"/>
          </w:pPr>
        </w:p>
      </w:tc>
      <w:tc>
        <w:tcPr>
          <w:tcW w:w="3005" w:type="dxa"/>
        </w:tcPr>
        <w:p w14:paraId="18987640" w14:textId="11EACC62" w:rsidR="13750A5F" w:rsidRDefault="13750A5F" w:rsidP="13750A5F">
          <w:pPr>
            <w:pStyle w:val="Header"/>
            <w:jc w:val="center"/>
          </w:pPr>
        </w:p>
      </w:tc>
      <w:tc>
        <w:tcPr>
          <w:tcW w:w="3005" w:type="dxa"/>
        </w:tcPr>
        <w:p w14:paraId="6CAE95DE" w14:textId="6F9A7E22" w:rsidR="13750A5F" w:rsidRDefault="13750A5F" w:rsidP="13750A5F">
          <w:pPr>
            <w:pStyle w:val="Header"/>
            <w:ind w:right="-115"/>
            <w:jc w:val="right"/>
          </w:pPr>
        </w:p>
      </w:tc>
    </w:tr>
  </w:tbl>
  <w:p w14:paraId="2EA59EA0" w14:textId="78129EB0" w:rsidR="13750A5F" w:rsidRDefault="13750A5F" w:rsidP="13750A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CD0923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FF803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2244E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96A99D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69A76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7684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1E71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840F2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5FEC5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EEB2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D4881"/>
    <w:multiLevelType w:val="hybridMultilevel"/>
    <w:tmpl w:val="98A09956"/>
    <w:lvl w:ilvl="0" w:tplc="F15E25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DD2E92"/>
    <w:multiLevelType w:val="hybridMultilevel"/>
    <w:tmpl w:val="CF7C3D92"/>
    <w:lvl w:ilvl="0" w:tplc="7166BAA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2E13CF"/>
    <w:multiLevelType w:val="hybridMultilevel"/>
    <w:tmpl w:val="CEB44548"/>
    <w:lvl w:ilvl="0" w:tplc="6D0A7CF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885E0F"/>
    <w:multiLevelType w:val="hybridMultilevel"/>
    <w:tmpl w:val="E2AC955E"/>
    <w:lvl w:ilvl="0" w:tplc="4B0C8932">
      <w:start w:val="1"/>
      <w:numFmt w:val="decimal"/>
      <w:lvlText w:val="%1."/>
      <w:lvlJc w:val="left"/>
      <w:pPr>
        <w:ind w:left="1080" w:hanging="720"/>
      </w:pPr>
      <w:rPr>
        <w:rFonts w:hint="default"/>
        <w:b/>
        <w:color w:val="194869" w:themeColor="accent1"/>
        <w:sz w:val="4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295F7A"/>
    <w:multiLevelType w:val="hybridMultilevel"/>
    <w:tmpl w:val="2AC4E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6B6A74"/>
    <w:multiLevelType w:val="hybridMultilevel"/>
    <w:tmpl w:val="7AF44C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F956C9"/>
    <w:multiLevelType w:val="hybridMultilevel"/>
    <w:tmpl w:val="889EB0EE"/>
    <w:lvl w:ilvl="0" w:tplc="08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134ADD"/>
    <w:multiLevelType w:val="hybridMultilevel"/>
    <w:tmpl w:val="20EA37FE"/>
    <w:lvl w:ilvl="0" w:tplc="7DC0D28E">
      <w:start w:val="4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AA5E3A"/>
    <w:multiLevelType w:val="hybridMultilevel"/>
    <w:tmpl w:val="5B08A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BD193A"/>
    <w:multiLevelType w:val="hybridMultilevel"/>
    <w:tmpl w:val="889EB0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545C3B"/>
    <w:multiLevelType w:val="hybridMultilevel"/>
    <w:tmpl w:val="FC0631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8F6800"/>
    <w:multiLevelType w:val="hybridMultilevel"/>
    <w:tmpl w:val="F95249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0AF540F"/>
    <w:multiLevelType w:val="hybridMultilevel"/>
    <w:tmpl w:val="105E6B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0C0D85"/>
    <w:multiLevelType w:val="hybridMultilevel"/>
    <w:tmpl w:val="CB60C6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2409377">
    <w:abstractNumId w:val="10"/>
  </w:num>
  <w:num w:numId="2" w16cid:durableId="1907840480">
    <w:abstractNumId w:val="17"/>
  </w:num>
  <w:num w:numId="3" w16cid:durableId="17897793">
    <w:abstractNumId w:val="0"/>
  </w:num>
  <w:num w:numId="4" w16cid:durableId="2020227631">
    <w:abstractNumId w:val="1"/>
  </w:num>
  <w:num w:numId="5" w16cid:durableId="1791436953">
    <w:abstractNumId w:val="2"/>
  </w:num>
  <w:num w:numId="6" w16cid:durableId="832183436">
    <w:abstractNumId w:val="3"/>
  </w:num>
  <w:num w:numId="7" w16cid:durableId="1749232987">
    <w:abstractNumId w:val="8"/>
  </w:num>
  <w:num w:numId="8" w16cid:durableId="419642027">
    <w:abstractNumId w:val="4"/>
  </w:num>
  <w:num w:numId="9" w16cid:durableId="2057967455">
    <w:abstractNumId w:val="5"/>
  </w:num>
  <w:num w:numId="10" w16cid:durableId="1856534256">
    <w:abstractNumId w:val="6"/>
  </w:num>
  <w:num w:numId="11" w16cid:durableId="1582711452">
    <w:abstractNumId w:val="7"/>
  </w:num>
  <w:num w:numId="12" w16cid:durableId="2141798603">
    <w:abstractNumId w:val="9"/>
  </w:num>
  <w:num w:numId="13" w16cid:durableId="1749185511">
    <w:abstractNumId w:val="19"/>
  </w:num>
  <w:num w:numId="14" w16cid:durableId="287667886">
    <w:abstractNumId w:val="12"/>
  </w:num>
  <w:num w:numId="15" w16cid:durableId="772633722">
    <w:abstractNumId w:val="15"/>
  </w:num>
  <w:num w:numId="16" w16cid:durableId="993417249">
    <w:abstractNumId w:val="11"/>
  </w:num>
  <w:num w:numId="17" w16cid:durableId="351807675">
    <w:abstractNumId w:val="14"/>
  </w:num>
  <w:num w:numId="18" w16cid:durableId="696778928">
    <w:abstractNumId w:val="18"/>
  </w:num>
  <w:num w:numId="19" w16cid:durableId="1557936983">
    <w:abstractNumId w:val="23"/>
  </w:num>
  <w:num w:numId="20" w16cid:durableId="470438772">
    <w:abstractNumId w:val="13"/>
  </w:num>
  <w:num w:numId="21" w16cid:durableId="1793161437">
    <w:abstractNumId w:val="22"/>
  </w:num>
  <w:num w:numId="22" w16cid:durableId="150562739">
    <w:abstractNumId w:val="21"/>
  </w:num>
  <w:num w:numId="23" w16cid:durableId="1007555678">
    <w:abstractNumId w:val="24"/>
  </w:num>
  <w:num w:numId="24" w16cid:durableId="1977182021">
    <w:abstractNumId w:val="16"/>
  </w:num>
  <w:num w:numId="25" w16cid:durableId="99326582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421CD"/>
    <w:rsid w:val="00072A4A"/>
    <w:rsid w:val="000753E2"/>
    <w:rsid w:val="000C284B"/>
    <w:rsid w:val="000C6D88"/>
    <w:rsid w:val="000E66CB"/>
    <w:rsid w:val="001226CD"/>
    <w:rsid w:val="001236FA"/>
    <w:rsid w:val="001348B4"/>
    <w:rsid w:val="001352C1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506E5"/>
    <w:rsid w:val="002943F3"/>
    <w:rsid w:val="00296D4E"/>
    <w:rsid w:val="002B08AA"/>
    <w:rsid w:val="002C2D5D"/>
    <w:rsid w:val="002D031F"/>
    <w:rsid w:val="002D4607"/>
    <w:rsid w:val="002F13BE"/>
    <w:rsid w:val="003056B4"/>
    <w:rsid w:val="00321419"/>
    <w:rsid w:val="00345F82"/>
    <w:rsid w:val="00350EB9"/>
    <w:rsid w:val="00370771"/>
    <w:rsid w:val="003732C1"/>
    <w:rsid w:val="00381D73"/>
    <w:rsid w:val="00382FD3"/>
    <w:rsid w:val="003867BA"/>
    <w:rsid w:val="003C0692"/>
    <w:rsid w:val="003C1F98"/>
    <w:rsid w:val="003C2E29"/>
    <w:rsid w:val="003D7EC1"/>
    <w:rsid w:val="003E6826"/>
    <w:rsid w:val="003F6568"/>
    <w:rsid w:val="00405460"/>
    <w:rsid w:val="004134D1"/>
    <w:rsid w:val="004141A9"/>
    <w:rsid w:val="004303E9"/>
    <w:rsid w:val="00444243"/>
    <w:rsid w:val="004500D5"/>
    <w:rsid w:val="00455766"/>
    <w:rsid w:val="004646E9"/>
    <w:rsid w:val="00483DB1"/>
    <w:rsid w:val="00485D3B"/>
    <w:rsid w:val="004A5963"/>
    <w:rsid w:val="004F4F46"/>
    <w:rsid w:val="00530BA8"/>
    <w:rsid w:val="005410E9"/>
    <w:rsid w:val="005550D4"/>
    <w:rsid w:val="0057073D"/>
    <w:rsid w:val="005C0751"/>
    <w:rsid w:val="005C4351"/>
    <w:rsid w:val="005C7E25"/>
    <w:rsid w:val="005E6318"/>
    <w:rsid w:val="006101CE"/>
    <w:rsid w:val="006114D9"/>
    <w:rsid w:val="00613564"/>
    <w:rsid w:val="0065054F"/>
    <w:rsid w:val="00677B9C"/>
    <w:rsid w:val="0069465E"/>
    <w:rsid w:val="006A7BDE"/>
    <w:rsid w:val="006C21B5"/>
    <w:rsid w:val="006D2877"/>
    <w:rsid w:val="006D34F4"/>
    <w:rsid w:val="006E2EAE"/>
    <w:rsid w:val="006F203B"/>
    <w:rsid w:val="00717164"/>
    <w:rsid w:val="007216EF"/>
    <w:rsid w:val="007221C3"/>
    <w:rsid w:val="0074182F"/>
    <w:rsid w:val="007433CC"/>
    <w:rsid w:val="007626D9"/>
    <w:rsid w:val="00795FFC"/>
    <w:rsid w:val="007E6CB6"/>
    <w:rsid w:val="007E70AF"/>
    <w:rsid w:val="007F2071"/>
    <w:rsid w:val="007F2931"/>
    <w:rsid w:val="008078E3"/>
    <w:rsid w:val="00844946"/>
    <w:rsid w:val="00847689"/>
    <w:rsid w:val="00861568"/>
    <w:rsid w:val="0088082D"/>
    <w:rsid w:val="00895442"/>
    <w:rsid w:val="008A1312"/>
    <w:rsid w:val="008B4AB1"/>
    <w:rsid w:val="008B62D2"/>
    <w:rsid w:val="008E5D49"/>
    <w:rsid w:val="008F0647"/>
    <w:rsid w:val="009249F6"/>
    <w:rsid w:val="009271A8"/>
    <w:rsid w:val="0096136B"/>
    <w:rsid w:val="00970943"/>
    <w:rsid w:val="009819C7"/>
    <w:rsid w:val="0098576D"/>
    <w:rsid w:val="00987A75"/>
    <w:rsid w:val="009C625F"/>
    <w:rsid w:val="009D20C4"/>
    <w:rsid w:val="009E66C8"/>
    <w:rsid w:val="00A00F8E"/>
    <w:rsid w:val="00A07C3D"/>
    <w:rsid w:val="00A17D75"/>
    <w:rsid w:val="00A43F19"/>
    <w:rsid w:val="00A466D1"/>
    <w:rsid w:val="00A5744D"/>
    <w:rsid w:val="00A76A59"/>
    <w:rsid w:val="00A86F47"/>
    <w:rsid w:val="00A91844"/>
    <w:rsid w:val="00A948E8"/>
    <w:rsid w:val="00A94D28"/>
    <w:rsid w:val="00AA27B6"/>
    <w:rsid w:val="00AA32D5"/>
    <w:rsid w:val="00AA68B6"/>
    <w:rsid w:val="00AC0882"/>
    <w:rsid w:val="00AC2500"/>
    <w:rsid w:val="00AE431D"/>
    <w:rsid w:val="00AF6624"/>
    <w:rsid w:val="00B0219D"/>
    <w:rsid w:val="00B06286"/>
    <w:rsid w:val="00B44220"/>
    <w:rsid w:val="00B76C12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7FA"/>
    <w:rsid w:val="00C4762A"/>
    <w:rsid w:val="00C529F7"/>
    <w:rsid w:val="00C604A2"/>
    <w:rsid w:val="00C616F2"/>
    <w:rsid w:val="00C64C09"/>
    <w:rsid w:val="00C671AF"/>
    <w:rsid w:val="00C94010"/>
    <w:rsid w:val="00CB095F"/>
    <w:rsid w:val="00CB2F59"/>
    <w:rsid w:val="00CC54B2"/>
    <w:rsid w:val="00CD137B"/>
    <w:rsid w:val="00D15DEB"/>
    <w:rsid w:val="00D17945"/>
    <w:rsid w:val="00D21046"/>
    <w:rsid w:val="00D22DEC"/>
    <w:rsid w:val="00D24BC4"/>
    <w:rsid w:val="00D34B5B"/>
    <w:rsid w:val="00D35F00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2206"/>
    <w:rsid w:val="00E43F05"/>
    <w:rsid w:val="00E62B85"/>
    <w:rsid w:val="00E755AC"/>
    <w:rsid w:val="00E97B08"/>
    <w:rsid w:val="00EC3F5E"/>
    <w:rsid w:val="00EC455C"/>
    <w:rsid w:val="00ED744C"/>
    <w:rsid w:val="00EF1F09"/>
    <w:rsid w:val="00EF3504"/>
    <w:rsid w:val="00F0607B"/>
    <w:rsid w:val="00F53CD4"/>
    <w:rsid w:val="00FA69E5"/>
    <w:rsid w:val="00FC02BE"/>
    <w:rsid w:val="02E141AB"/>
    <w:rsid w:val="08179777"/>
    <w:rsid w:val="13750A5F"/>
    <w:rsid w:val="1D02C448"/>
    <w:rsid w:val="321D4E79"/>
    <w:rsid w:val="3BAB0862"/>
    <w:rsid w:val="3EE2A924"/>
    <w:rsid w:val="568FB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568FBF53"/>
  </w:style>
  <w:style w:type="paragraph" w:styleId="Heading1">
    <w:name w:val="heading 1"/>
    <w:basedOn w:val="Normal"/>
    <w:next w:val="Normal"/>
    <w:link w:val="Heading1Char"/>
    <w:uiPriority w:val="9"/>
    <w:qFormat/>
    <w:rsid w:val="568FBF53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568FBF53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568FBF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8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568FBF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568FBF5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2354E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568FBF5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C2334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568FBF5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C233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568FBF5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568FBF5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568FBF5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568FBF53"/>
    <w:rPr>
      <w:noProof w:val="0"/>
      <w:lang w:val="en-GB"/>
    </w:rPr>
  </w:style>
  <w:style w:type="paragraph" w:styleId="Footer">
    <w:name w:val="footer"/>
    <w:basedOn w:val="Normal"/>
    <w:link w:val="FooterChar"/>
    <w:uiPriority w:val="99"/>
    <w:unhideWhenUsed/>
    <w:rsid w:val="568FBF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568FBF53"/>
    <w:rPr>
      <w:noProof w:val="0"/>
      <w:lang w:val="en-GB"/>
    </w:rPr>
  </w:style>
  <w:style w:type="paragraph" w:styleId="ListParagraph">
    <w:name w:val="List Paragraph"/>
    <w:basedOn w:val="Normal"/>
    <w:uiPriority w:val="34"/>
    <w:qFormat/>
    <w:rsid w:val="568FBF53"/>
    <w:pPr>
      <w:numPr>
        <w:numId w:val="2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568FBF53"/>
    <w:rPr>
      <w:b/>
      <w:bCs/>
      <w:noProof w:val="0"/>
      <w:color w:val="194869" w:themeColor="accent1"/>
      <w:sz w:val="44"/>
      <w:szCs w:val="44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568FBF53"/>
    <w:rPr>
      <w:b/>
      <w:bCs/>
      <w:noProof w:val="0"/>
      <w:color w:val="20A6CA" w:themeColor="accent2"/>
      <w:sz w:val="36"/>
      <w:szCs w:val="36"/>
      <w:lang w:val="en-GB"/>
    </w:rPr>
  </w:style>
  <w:style w:type="paragraph" w:customStyle="1" w:styleId="Boxtitle">
    <w:name w:val="Box title"/>
    <w:basedOn w:val="Normal"/>
    <w:uiPriority w:val="1"/>
    <w:qFormat/>
    <w:rsid w:val="568FBF53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uiPriority w:val="1"/>
    <w:qFormat/>
    <w:rsid w:val="568FBF53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uiPriority w:val="1"/>
    <w:qFormat/>
    <w:rsid w:val="568FBF53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uiPriority w:val="1"/>
    <w:qFormat/>
    <w:rsid w:val="568FBF53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uiPriority w:val="1"/>
    <w:qFormat/>
    <w:rsid w:val="568FBF53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5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568FBF5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568FBF53"/>
    <w:rPr>
      <w:rFonts w:asciiTheme="minorHAnsi" w:eastAsiaTheme="minorEastAsia" w:hAnsiTheme="minorHAnsi" w:cstheme="minorBidi"/>
      <w:smallCaps/>
      <w:noProof w:val="0"/>
      <w:color w:val="595959" w:themeColor="text1" w:themeTint="A6"/>
      <w:lang w:val="en-GB"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568FBF5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568FBF53"/>
    <w:rPr>
      <w:rFonts w:asciiTheme="minorHAnsi" w:eastAsiaTheme="minorEastAsia" w:hAnsiTheme="minorHAnsi" w:cstheme="minorBidi"/>
      <w:noProof w:val="0"/>
      <w:lang w:val="en-GB"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568FBF5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568FBF53"/>
    <w:rPr>
      <w:rFonts w:asciiTheme="minorHAnsi" w:eastAsiaTheme="minorEastAsia" w:hAnsiTheme="minorHAnsi" w:cstheme="minorBidi"/>
      <w:noProof w:val="0"/>
      <w:lang w:val="en-GB"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568FBF53"/>
    <w:pPr>
      <w:spacing w:after="0"/>
    </w:pPr>
    <w:rPr>
      <w:b/>
      <w:bCs/>
      <w:sz w:val="20"/>
      <w:szCs w:val="20"/>
      <w:lang w:bidi="ar-SA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568FBF53"/>
    <w:rPr>
      <w:rFonts w:asciiTheme="minorHAnsi" w:eastAsiaTheme="minorEastAsia" w:hAnsiTheme="minorHAnsi" w:cstheme="minorBidi"/>
      <w:b/>
      <w:bCs/>
      <w:noProof w:val="0"/>
      <w:sz w:val="20"/>
      <w:szCs w:val="20"/>
      <w:lang w:val="en-GB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568FBF53"/>
    <w:rPr>
      <w:rFonts w:ascii="Segoe UI" w:eastAsiaTheme="minorEastAsia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568FBF53"/>
    <w:rPr>
      <w:rFonts w:ascii="Segoe UI" w:eastAsiaTheme="minorEastAsia" w:hAnsi="Segoe UI" w:cs="Segoe UI"/>
      <w:noProof w:val="0"/>
      <w:sz w:val="18"/>
      <w:szCs w:val="18"/>
      <w:lang w:val="en-GB"/>
    </w:rPr>
  </w:style>
  <w:style w:type="table" w:styleId="TableGridLight">
    <w:name w:val="Grid Table Light"/>
    <w:basedOn w:val="TableNormal"/>
    <w:uiPriority w:val="40"/>
    <w:rsid w:val="003E682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95FF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568FBF53"/>
    <w:pPr>
      <w:contextualSpacing/>
    </w:pPr>
    <w:rPr>
      <w:rFonts w:asciiTheme="majorHAnsi" w:eastAsiaTheme="majorEastAsia" w:hAnsiTheme="majorHAnsi" w:cstheme="majorBidi"/>
      <w:sz w:val="56"/>
      <w:szCs w:val="56"/>
    </w:rPr>
  </w:style>
  <w:style w:type="paragraph" w:styleId="Quote">
    <w:name w:val="Quote"/>
    <w:basedOn w:val="Normal"/>
    <w:next w:val="Normal"/>
    <w:link w:val="QuoteChar"/>
    <w:uiPriority w:val="29"/>
    <w:qFormat/>
    <w:rsid w:val="568FBF5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568FBF53"/>
    <w:pPr>
      <w:spacing w:before="360" w:after="360"/>
      <w:ind w:left="864" w:right="864"/>
      <w:jc w:val="center"/>
    </w:pPr>
    <w:rPr>
      <w:i/>
      <w:iCs/>
      <w:color w:val="194869" w:themeColor="accent1"/>
    </w:rPr>
  </w:style>
  <w:style w:type="character" w:customStyle="1" w:styleId="Heading3Char">
    <w:name w:val="Heading 3 Char"/>
    <w:basedOn w:val="DefaultParagraphFont"/>
    <w:link w:val="Heading3"/>
    <w:uiPriority w:val="9"/>
    <w:rsid w:val="568FBF53"/>
    <w:rPr>
      <w:rFonts w:asciiTheme="majorHAnsi" w:eastAsiaTheme="majorEastAsia" w:hAnsiTheme="majorHAnsi" w:cstheme="majorBidi"/>
      <w:noProof w:val="0"/>
      <w:color w:val="0C2334" w:themeColor="accent1" w:themeShade="80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12354E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rsid w:val="568FBF53"/>
    <w:rPr>
      <w:rFonts w:asciiTheme="majorHAnsi" w:eastAsiaTheme="majorEastAsia" w:hAnsiTheme="majorHAnsi" w:cstheme="majorBidi"/>
      <w:noProof w:val="0"/>
      <w:color w:val="12354E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rsid w:val="568FBF53"/>
    <w:rPr>
      <w:rFonts w:asciiTheme="majorHAnsi" w:eastAsiaTheme="majorEastAsia" w:hAnsiTheme="majorHAnsi" w:cstheme="majorBidi"/>
      <w:noProof w:val="0"/>
      <w:color w:val="0C2334" w:themeColor="accent1" w:themeShade="80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0C2334" w:themeColor="accent1" w:themeShade="80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rsid w:val="568FBF53"/>
    <w:rPr>
      <w:rFonts w:asciiTheme="majorHAnsi" w:eastAsiaTheme="majorEastAsia" w:hAnsiTheme="majorHAnsi" w:cstheme="majorBidi"/>
      <w:noProof w:val="0"/>
      <w:color w:val="272727"/>
      <w:sz w:val="21"/>
      <w:szCs w:val="21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272727"/>
      <w:sz w:val="21"/>
      <w:szCs w:val="21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568FBF53"/>
    <w:rPr>
      <w:rFonts w:asciiTheme="majorHAnsi" w:eastAsiaTheme="majorEastAsia" w:hAnsiTheme="majorHAnsi" w:cstheme="majorBidi"/>
      <w:noProof w:val="0"/>
      <w:sz w:val="56"/>
      <w:szCs w:val="56"/>
      <w:lang w:val="en-GB"/>
    </w:rPr>
  </w:style>
  <w:style w:type="character" w:customStyle="1" w:styleId="QuoteChar">
    <w:name w:val="Quote Char"/>
    <w:basedOn w:val="DefaultParagraphFont"/>
    <w:link w:val="Quote"/>
    <w:uiPriority w:val="29"/>
    <w:rsid w:val="568FBF53"/>
    <w:rPr>
      <w:i/>
      <w:iCs/>
      <w:noProof w:val="0"/>
      <w:color w:val="404040" w:themeColor="text1" w:themeTint="BF"/>
      <w:lang w:val="en-GB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568FBF53"/>
    <w:rPr>
      <w:i/>
      <w:iCs/>
      <w:noProof w:val="0"/>
      <w:color w:val="194869" w:themeColor="accent1"/>
      <w:lang w:val="en-GB"/>
    </w:rPr>
  </w:style>
  <w:style w:type="paragraph" w:styleId="TOC1">
    <w:name w:val="toc 1"/>
    <w:basedOn w:val="Normal"/>
    <w:next w:val="Normal"/>
    <w:uiPriority w:val="39"/>
    <w:unhideWhenUsed/>
    <w:rsid w:val="568FBF53"/>
    <w:pPr>
      <w:spacing w:after="100"/>
    </w:pPr>
  </w:style>
  <w:style w:type="paragraph" w:styleId="TOC2">
    <w:name w:val="toc 2"/>
    <w:basedOn w:val="Normal"/>
    <w:next w:val="Normal"/>
    <w:uiPriority w:val="39"/>
    <w:unhideWhenUsed/>
    <w:rsid w:val="568FBF53"/>
    <w:pPr>
      <w:spacing w:after="100"/>
      <w:ind w:left="220"/>
    </w:pPr>
  </w:style>
  <w:style w:type="paragraph" w:styleId="TOC3">
    <w:name w:val="toc 3"/>
    <w:basedOn w:val="Normal"/>
    <w:next w:val="Normal"/>
    <w:uiPriority w:val="39"/>
    <w:unhideWhenUsed/>
    <w:rsid w:val="568FBF53"/>
    <w:pPr>
      <w:spacing w:after="100"/>
      <w:ind w:left="440"/>
    </w:pPr>
  </w:style>
  <w:style w:type="paragraph" w:styleId="TOC4">
    <w:name w:val="toc 4"/>
    <w:basedOn w:val="Normal"/>
    <w:next w:val="Normal"/>
    <w:uiPriority w:val="39"/>
    <w:unhideWhenUsed/>
    <w:rsid w:val="568FBF53"/>
    <w:pPr>
      <w:spacing w:after="100"/>
      <w:ind w:left="660"/>
    </w:pPr>
  </w:style>
  <w:style w:type="paragraph" w:styleId="TOC5">
    <w:name w:val="toc 5"/>
    <w:basedOn w:val="Normal"/>
    <w:next w:val="Normal"/>
    <w:uiPriority w:val="39"/>
    <w:unhideWhenUsed/>
    <w:rsid w:val="568FBF53"/>
    <w:pPr>
      <w:spacing w:after="100"/>
      <w:ind w:left="880"/>
    </w:pPr>
  </w:style>
  <w:style w:type="paragraph" w:styleId="TOC6">
    <w:name w:val="toc 6"/>
    <w:basedOn w:val="Normal"/>
    <w:next w:val="Normal"/>
    <w:uiPriority w:val="39"/>
    <w:unhideWhenUsed/>
    <w:rsid w:val="568FBF53"/>
    <w:pPr>
      <w:spacing w:after="100"/>
      <w:ind w:left="1100"/>
    </w:pPr>
  </w:style>
  <w:style w:type="paragraph" w:styleId="TOC7">
    <w:name w:val="toc 7"/>
    <w:basedOn w:val="Normal"/>
    <w:next w:val="Normal"/>
    <w:uiPriority w:val="39"/>
    <w:unhideWhenUsed/>
    <w:rsid w:val="568FBF53"/>
    <w:pPr>
      <w:spacing w:after="100"/>
      <w:ind w:left="1320"/>
    </w:pPr>
  </w:style>
  <w:style w:type="paragraph" w:styleId="TOC8">
    <w:name w:val="toc 8"/>
    <w:basedOn w:val="Normal"/>
    <w:next w:val="Normal"/>
    <w:uiPriority w:val="39"/>
    <w:unhideWhenUsed/>
    <w:rsid w:val="568FBF53"/>
    <w:pPr>
      <w:spacing w:after="100"/>
      <w:ind w:left="1540"/>
    </w:pPr>
  </w:style>
  <w:style w:type="paragraph" w:styleId="TOC9">
    <w:name w:val="toc 9"/>
    <w:basedOn w:val="Normal"/>
    <w:next w:val="Normal"/>
    <w:uiPriority w:val="39"/>
    <w:unhideWhenUsed/>
    <w:rsid w:val="568FBF53"/>
    <w:pPr>
      <w:spacing w:after="100"/>
      <w:ind w:left="176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568FBF5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568FBF53"/>
    <w:rPr>
      <w:noProof w:val="0"/>
      <w:sz w:val="20"/>
      <w:szCs w:val="20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A466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wrmdataportal.unepdhi.org/reportingmaterials" TargetMode="External"/><Relationship Id="rId21" Type="http://schemas.openxmlformats.org/officeDocument/2006/relationships/hyperlink" Target="https://www.unwater.org/our-work/integrated-monitoring-initiative-sdg-6" TargetMode="External"/><Relationship Id="rId34" Type="http://schemas.openxmlformats.org/officeDocument/2006/relationships/hyperlink" Target="http://iwrmdataportal.unepdhi.org/reportingmaterials" TargetMode="External"/><Relationship Id="rId42" Type="http://schemas.openxmlformats.org/officeDocument/2006/relationships/hyperlink" Target="https://www.youtube.com/playlist?list=PLPQBtot2gdlXhrbo__FGrgFq_NPOAr90v" TargetMode="External"/><Relationship Id="rId47" Type="http://schemas.openxmlformats.org/officeDocument/2006/relationships/hyperlink" Target="http://iwrmdataportal.unepdhi.org/country-reports" TargetMode="External"/><Relationship Id="rId50" Type="http://schemas.openxmlformats.org/officeDocument/2006/relationships/hyperlink" Target="http://iwrmdataportal.unepdhi.org/reportingmaterials" TargetMode="External"/><Relationship Id="rId55" Type="http://schemas.openxmlformats.org/officeDocument/2006/relationships/hyperlink" Target="https://www.unesco.org/en/ihp/transboundary-water-cooperation-reporting" TargetMode="External"/><Relationship Id="rId63" Type="http://schemas.openxmlformats.org/officeDocument/2006/relationships/header" Target="header1.xml"/><Relationship Id="rId68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mailto:iwrmsdg651@un.org" TargetMode="External"/><Relationship Id="rId29" Type="http://schemas.openxmlformats.org/officeDocument/2006/relationships/hyperlink" Target="http://iwrmdataportal.unepdhi.org/country-reports" TargetMode="External"/><Relationship Id="rId11" Type="http://schemas.openxmlformats.org/officeDocument/2006/relationships/image" Target="media/image1.png"/><Relationship Id="rId24" Type="http://schemas.openxmlformats.org/officeDocument/2006/relationships/hyperlink" Target="http://iwrmdataportal.unepdhi.org/reportingmaterials" TargetMode="External"/><Relationship Id="rId32" Type="http://schemas.openxmlformats.org/officeDocument/2006/relationships/hyperlink" Target="mailto:iwrmsdg651@un.org" TargetMode="External"/><Relationship Id="rId37" Type="http://schemas.openxmlformats.org/officeDocument/2006/relationships/hyperlink" Target="http://iwrmdataportal.unepdhi.org/country-reports" TargetMode="External"/><Relationship Id="rId40" Type="http://schemas.openxmlformats.org/officeDocument/2006/relationships/hyperlink" Target="https://www.gwp.org/en/sdg6support/sdgmap/" TargetMode="External"/><Relationship Id="rId45" Type="http://schemas.openxmlformats.org/officeDocument/2006/relationships/hyperlink" Target="http://iwrmdataportal.unepdhi.org/reportingmaterials" TargetMode="External"/><Relationship Id="rId53" Type="http://schemas.openxmlformats.org/officeDocument/2006/relationships/hyperlink" Target="https://cap-net.org/sdg-6-iwrm-support-program/" TargetMode="External"/><Relationship Id="rId58" Type="http://schemas.openxmlformats.org/officeDocument/2006/relationships/hyperlink" Target="https://sdgs.un.org/goals/goal5" TargetMode="External"/><Relationship Id="rId66" Type="http://schemas.openxmlformats.org/officeDocument/2006/relationships/footer" Target="footer2.xml"/><Relationship Id="rId5" Type="http://schemas.openxmlformats.org/officeDocument/2006/relationships/numbering" Target="numbering.xml"/><Relationship Id="rId61" Type="http://schemas.openxmlformats.org/officeDocument/2006/relationships/hyperlink" Target="https://www.sdg6monitoring.org/indicators/target-66/" TargetMode="External"/><Relationship Id="rId19" Type="http://schemas.openxmlformats.org/officeDocument/2006/relationships/hyperlink" Target="https://www.gwp.org/en/sdg6support/sdgmap/" TargetMode="External"/><Relationship Id="rId14" Type="http://schemas.openxmlformats.org/officeDocument/2006/relationships/hyperlink" Target="http://iwrmdataportal.unepdhi.org/reportingmaterials" TargetMode="External"/><Relationship Id="rId22" Type="http://schemas.openxmlformats.org/officeDocument/2006/relationships/hyperlink" Target="mailto:iwrmsdg651@un.org" TargetMode="External"/><Relationship Id="rId27" Type="http://schemas.openxmlformats.org/officeDocument/2006/relationships/hyperlink" Target="http://iwrmdataportal.unepdhi.org/reportingmaterials" TargetMode="External"/><Relationship Id="rId30" Type="http://schemas.openxmlformats.org/officeDocument/2006/relationships/hyperlink" Target="https://cap-net.org/sdg-6-iwrm-support-program/" TargetMode="External"/><Relationship Id="rId35" Type="http://schemas.openxmlformats.org/officeDocument/2006/relationships/hyperlink" Target="http://iwrmdataportal.unepdhi.org/" TargetMode="External"/><Relationship Id="rId43" Type="http://schemas.openxmlformats.org/officeDocument/2006/relationships/hyperlink" Target="http://iwrmdataportal.unepdhi.org/reportingmaterials" TargetMode="External"/><Relationship Id="rId48" Type="http://schemas.openxmlformats.org/officeDocument/2006/relationships/hyperlink" Target="http://iwrmdataportal.unepdhi.org/reportingmaterials" TargetMode="External"/><Relationship Id="rId56" Type="http://schemas.openxmlformats.org/officeDocument/2006/relationships/hyperlink" Target="https://www.sdg6monitoring.org/indicators/target-6b/" TargetMode="External"/><Relationship Id="rId64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hyperlink" Target="http://iwrmdataportal.unepdhi.org/reportingmaterials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://iwrmdataportal.unepdhi.org/reportingmaterials" TargetMode="External"/><Relationship Id="rId17" Type="http://schemas.openxmlformats.org/officeDocument/2006/relationships/hyperlink" Target="https://www.gwp.org/en/sdg6support/" TargetMode="External"/><Relationship Id="rId25" Type="http://schemas.openxmlformats.org/officeDocument/2006/relationships/hyperlink" Target="http://iwrmdataportal.unepdhi.org/reportingmaterials" TargetMode="External"/><Relationship Id="rId33" Type="http://schemas.openxmlformats.org/officeDocument/2006/relationships/hyperlink" Target="mailto:http://iwrmsdg651@un.org" TargetMode="External"/><Relationship Id="rId38" Type="http://schemas.openxmlformats.org/officeDocument/2006/relationships/hyperlink" Target="http://iwrmdataportal.unepdhi.org/country-reports" TargetMode="External"/><Relationship Id="rId46" Type="http://schemas.openxmlformats.org/officeDocument/2006/relationships/hyperlink" Target="http://iwrmdataportal.unepdhi.org/reportingmaterials" TargetMode="External"/><Relationship Id="rId59" Type="http://schemas.openxmlformats.org/officeDocument/2006/relationships/hyperlink" Target="https://www.sdg6monitoring.org/indicators/target-64/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iwrmdataportal.unepdhi.org/country-reports" TargetMode="External"/><Relationship Id="rId41" Type="http://schemas.openxmlformats.org/officeDocument/2006/relationships/hyperlink" Target="https://www.gwp.org/en/sdg6support/consultations/where-we-are/sdg-6.5.1-regional-reports/" TargetMode="External"/><Relationship Id="rId54" Type="http://schemas.openxmlformats.org/officeDocument/2006/relationships/hyperlink" Target="mailto:sdg6iwrmsp@gwp.org" TargetMode="External"/><Relationship Id="rId62" Type="http://schemas.openxmlformats.org/officeDocument/2006/relationships/hyperlink" Target="https://www.preventionweb.net/sendai-framework/Integrated%20monitoring%20of%20the%20global%20targets%20of%20the%20Sendai%20Framework%20and%20the%20Sustainable%20Development%20Goals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://iwrmdataportal.unepdhi.org/reportingmaterials" TargetMode="External"/><Relationship Id="rId23" Type="http://schemas.openxmlformats.org/officeDocument/2006/relationships/hyperlink" Target="http://iwrmdataportal.unepdhi.org/reportingmaterials" TargetMode="External"/><Relationship Id="rId28" Type="http://schemas.openxmlformats.org/officeDocument/2006/relationships/hyperlink" Target="https://gwptoolbox.org/explore/iwrm-survey" TargetMode="External"/><Relationship Id="rId36" Type="http://schemas.openxmlformats.org/officeDocument/2006/relationships/hyperlink" Target="https://unstats.un.org/sdgs" TargetMode="External"/><Relationship Id="rId49" Type="http://schemas.openxmlformats.org/officeDocument/2006/relationships/hyperlink" Target="http://iwrmdataportal.unepdhi.org/reportingmaterials" TargetMode="External"/><Relationship Id="rId57" Type="http://schemas.openxmlformats.org/officeDocument/2006/relationships/hyperlink" Target="https://glaas.who.int/" TargetMode="External"/><Relationship Id="rId10" Type="http://schemas.openxmlformats.org/officeDocument/2006/relationships/endnotes" Target="endnotes.xml"/><Relationship Id="rId31" Type="http://schemas.openxmlformats.org/officeDocument/2006/relationships/hyperlink" Target="http://iwrmdataportal.unepdhi.org/reportingmaterials" TargetMode="External"/><Relationship Id="rId44" Type="http://schemas.openxmlformats.org/officeDocument/2006/relationships/hyperlink" Target="http://iwrmdataportal.unepdhi.org/reportingmaterials" TargetMode="External"/><Relationship Id="rId52" Type="http://schemas.openxmlformats.org/officeDocument/2006/relationships/hyperlink" Target="http://iwrmdataportal.unepdhi.org/reportingmaterials" TargetMode="External"/><Relationship Id="rId60" Type="http://schemas.openxmlformats.org/officeDocument/2006/relationships/hyperlink" Target="https://www.sdg6monitoring.org/indicators/target-63/" TargetMode="External"/><Relationship Id="rId65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iwrmdataportal.unepdhi.org/reportingmaterials" TargetMode="External"/><Relationship Id="rId18" Type="http://schemas.openxmlformats.org/officeDocument/2006/relationships/hyperlink" Target="mailto:sdg6iwrmsp@gwp.org" TargetMode="External"/><Relationship Id="rId39" Type="http://schemas.openxmlformats.org/officeDocument/2006/relationships/hyperlink" Target="mailto:sdg6iwrmsp@gwp.org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unstats.un.org/sdgs/metadat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Props1.xml><?xml version="1.0" encoding="utf-8"?>
<ds:datastoreItem xmlns:ds="http://schemas.openxmlformats.org/officeDocument/2006/customXml" ds:itemID="{103D6475-BC65-4A6A-9A79-63E73B8E3CD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C3D467-D9AB-469A-AEA8-F522CD21B5EB}"/>
</file>

<file path=customXml/itemProps4.xml><?xml version="1.0" encoding="utf-8"?>
<ds:datastoreItem xmlns:ds="http://schemas.openxmlformats.org/officeDocument/2006/customXml" ds:itemID="{699AD4B9-EB4D-42B0-86D0-D4FCA36EB75C}">
  <ds:schemaRefs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terms/"/>
    <ds:schemaRef ds:uri="http://purl.org/dc/elements/1.1/"/>
    <ds:schemaRef ds:uri="5e01a736-1b88-436b-a44b-5245e0be4ab3"/>
    <ds:schemaRef ds:uri="http://schemas.openxmlformats.org/package/2006/metadata/core-properties"/>
    <ds:schemaRef ds:uri="73aa4948-b2bb-4bb6-a4ce-3dbfd67606c8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2831</Words>
  <Characters>16141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2023-04-13T12:20:00Z</dcterms:created>
  <dcterms:modified xsi:type="dcterms:W3CDTF">2023-04-13T12:20:00Z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